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738" w:rsidRDefault="00225EDC">
      <w:pPr>
        <w:spacing w:after="158" w:line="259" w:lineRule="auto"/>
        <w:ind w:left="0" w:firstLine="0"/>
        <w:jc w:val="left"/>
      </w:pPr>
      <w:r>
        <w:rPr>
          <w:sz w:val="22"/>
        </w:rPr>
        <w:t xml:space="preserve"> </w:t>
      </w:r>
    </w:p>
    <w:tbl>
      <w:tblPr>
        <w:tblStyle w:val="TableGrid"/>
        <w:tblW w:w="9213" w:type="dxa"/>
        <w:tblInd w:w="-70" w:type="dxa"/>
        <w:tblCellMar>
          <w:top w:w="55" w:type="dxa"/>
          <w:left w:w="70" w:type="dxa"/>
          <w:right w:w="89" w:type="dxa"/>
        </w:tblCellMar>
        <w:tblLook w:val="04A0" w:firstRow="1" w:lastRow="0" w:firstColumn="1" w:lastColumn="0" w:noHBand="0" w:noVBand="1"/>
      </w:tblPr>
      <w:tblGrid>
        <w:gridCol w:w="3171"/>
        <w:gridCol w:w="6042"/>
      </w:tblGrid>
      <w:tr w:rsidR="00E76738">
        <w:trPr>
          <w:trHeight w:val="648"/>
        </w:trPr>
        <w:tc>
          <w:tcPr>
            <w:tcW w:w="3171" w:type="dxa"/>
            <w:vMerge w:val="restart"/>
            <w:tcBorders>
              <w:top w:val="single" w:sz="6" w:space="0" w:color="000000"/>
              <w:left w:val="single" w:sz="6" w:space="0" w:color="000000"/>
              <w:bottom w:val="single" w:sz="6" w:space="0" w:color="000000"/>
              <w:right w:val="single" w:sz="6" w:space="0" w:color="000000"/>
            </w:tcBorders>
            <w:vAlign w:val="center"/>
          </w:tcPr>
          <w:p w:rsidR="00E76738" w:rsidRDefault="00C42A91">
            <w:pPr>
              <w:spacing w:after="0" w:line="259" w:lineRule="auto"/>
              <w:ind w:left="21" w:firstLine="0"/>
              <w:jc w:val="center"/>
            </w:pPr>
            <w:r>
              <w:rPr>
                <w:b/>
                <w:sz w:val="22"/>
              </w:rPr>
              <w:t>Základní škola a Mateřská škola Lom, okres Most</w:t>
            </w:r>
            <w:r w:rsidR="00225EDC">
              <w:rPr>
                <w:sz w:val="22"/>
              </w:rPr>
              <w:t xml:space="preserve"> </w:t>
            </w:r>
          </w:p>
        </w:tc>
        <w:tc>
          <w:tcPr>
            <w:tcW w:w="6042" w:type="dxa"/>
            <w:tcBorders>
              <w:top w:val="single" w:sz="6" w:space="0" w:color="000000"/>
              <w:left w:val="single" w:sz="6" w:space="0" w:color="000000"/>
              <w:bottom w:val="single" w:sz="6" w:space="0" w:color="000000"/>
              <w:right w:val="single" w:sz="6" w:space="0" w:color="000000"/>
            </w:tcBorders>
            <w:vAlign w:val="center"/>
          </w:tcPr>
          <w:p w:rsidR="00E76738" w:rsidRDefault="00225EDC">
            <w:pPr>
              <w:spacing w:after="0" w:line="259" w:lineRule="auto"/>
              <w:ind w:left="0" w:right="27" w:firstLine="0"/>
              <w:jc w:val="center"/>
            </w:pPr>
            <w:r>
              <w:rPr>
                <w:b/>
                <w:sz w:val="28"/>
              </w:rPr>
              <w:t>ORGANIZAČNÍ SMĚRNICE</w:t>
            </w:r>
            <w:r>
              <w:rPr>
                <w:sz w:val="22"/>
              </w:rPr>
              <w:t xml:space="preserve"> </w:t>
            </w:r>
          </w:p>
        </w:tc>
      </w:tr>
      <w:tr w:rsidR="00E76738">
        <w:trPr>
          <w:trHeight w:val="648"/>
        </w:trPr>
        <w:tc>
          <w:tcPr>
            <w:tcW w:w="0" w:type="auto"/>
            <w:vMerge/>
            <w:tcBorders>
              <w:top w:val="nil"/>
              <w:left w:val="single" w:sz="6" w:space="0" w:color="000000"/>
              <w:bottom w:val="single" w:sz="6" w:space="0" w:color="000000"/>
              <w:right w:val="single" w:sz="6" w:space="0" w:color="000000"/>
            </w:tcBorders>
            <w:vAlign w:val="center"/>
          </w:tcPr>
          <w:p w:rsidR="00E76738" w:rsidRDefault="00E76738">
            <w:pPr>
              <w:spacing w:after="160" w:line="259" w:lineRule="auto"/>
              <w:ind w:left="0" w:firstLine="0"/>
              <w:jc w:val="left"/>
            </w:pPr>
          </w:p>
        </w:tc>
        <w:tc>
          <w:tcPr>
            <w:tcW w:w="6042" w:type="dxa"/>
            <w:tcBorders>
              <w:top w:val="single" w:sz="6" w:space="0" w:color="000000"/>
              <w:left w:val="single" w:sz="6" w:space="0" w:color="000000"/>
              <w:bottom w:val="single" w:sz="6" w:space="0" w:color="000000"/>
              <w:right w:val="single" w:sz="6" w:space="0" w:color="000000"/>
            </w:tcBorders>
            <w:vAlign w:val="center"/>
          </w:tcPr>
          <w:p w:rsidR="00E76738" w:rsidRDefault="00225EDC">
            <w:pPr>
              <w:spacing w:after="0" w:line="259" w:lineRule="auto"/>
              <w:ind w:left="0" w:right="25" w:firstLine="0"/>
              <w:jc w:val="center"/>
            </w:pPr>
            <w:r>
              <w:rPr>
                <w:b/>
                <w:color w:val="0070C0"/>
                <w:sz w:val="28"/>
              </w:rPr>
              <w:t xml:space="preserve">ŠKOLNÍ ŘÁD </w:t>
            </w:r>
          </w:p>
        </w:tc>
      </w:tr>
      <w:tr w:rsidR="00E76738">
        <w:trPr>
          <w:trHeight w:val="353"/>
        </w:trPr>
        <w:tc>
          <w:tcPr>
            <w:tcW w:w="3171" w:type="dxa"/>
            <w:tcBorders>
              <w:top w:val="single" w:sz="6" w:space="0" w:color="000000"/>
              <w:left w:val="single" w:sz="6" w:space="0" w:color="000000"/>
              <w:bottom w:val="single" w:sz="6" w:space="0" w:color="000000"/>
              <w:right w:val="single" w:sz="6" w:space="0" w:color="000000"/>
            </w:tcBorders>
          </w:tcPr>
          <w:p w:rsidR="00E76738" w:rsidRDefault="00225EDC">
            <w:pPr>
              <w:spacing w:after="0" w:line="259" w:lineRule="auto"/>
              <w:ind w:left="0" w:firstLine="0"/>
              <w:jc w:val="left"/>
            </w:pPr>
            <w:r>
              <w:rPr>
                <w:sz w:val="24"/>
              </w:rPr>
              <w:t xml:space="preserve">Č. j.: </w:t>
            </w:r>
          </w:p>
        </w:tc>
        <w:tc>
          <w:tcPr>
            <w:tcW w:w="6042" w:type="dxa"/>
            <w:tcBorders>
              <w:top w:val="single" w:sz="6" w:space="0" w:color="000000"/>
              <w:left w:val="single" w:sz="6" w:space="0" w:color="000000"/>
              <w:bottom w:val="single" w:sz="6" w:space="0" w:color="000000"/>
              <w:right w:val="single" w:sz="6" w:space="0" w:color="000000"/>
            </w:tcBorders>
          </w:tcPr>
          <w:p w:rsidR="00E76738" w:rsidRDefault="001C2B08">
            <w:pPr>
              <w:spacing w:after="0" w:line="259" w:lineRule="auto"/>
              <w:ind w:left="0" w:firstLine="0"/>
              <w:jc w:val="left"/>
            </w:pPr>
            <w:r>
              <w:rPr>
                <w:sz w:val="24"/>
              </w:rPr>
              <w:t>2018 – PD</w:t>
            </w:r>
            <w:r w:rsidR="00C905EC">
              <w:rPr>
                <w:sz w:val="24"/>
              </w:rPr>
              <w:t>/ZSMSLOM</w:t>
            </w:r>
            <w:r w:rsidR="006D69E3">
              <w:rPr>
                <w:sz w:val="24"/>
              </w:rPr>
              <w:t>/2</w:t>
            </w:r>
          </w:p>
        </w:tc>
      </w:tr>
      <w:tr w:rsidR="00E76738">
        <w:trPr>
          <w:trHeight w:val="353"/>
        </w:trPr>
        <w:tc>
          <w:tcPr>
            <w:tcW w:w="3171" w:type="dxa"/>
            <w:tcBorders>
              <w:top w:val="single" w:sz="6" w:space="0" w:color="000000"/>
              <w:left w:val="single" w:sz="6" w:space="0" w:color="000000"/>
              <w:bottom w:val="single" w:sz="6" w:space="0" w:color="000000"/>
              <w:right w:val="single" w:sz="6" w:space="0" w:color="000000"/>
            </w:tcBorders>
          </w:tcPr>
          <w:p w:rsidR="00E76738" w:rsidRDefault="00225EDC">
            <w:pPr>
              <w:spacing w:after="0" w:line="259" w:lineRule="auto"/>
              <w:ind w:left="0" w:firstLine="0"/>
              <w:jc w:val="left"/>
            </w:pPr>
            <w:r>
              <w:rPr>
                <w:sz w:val="24"/>
              </w:rPr>
              <w:t xml:space="preserve">Spisový znak: </w:t>
            </w:r>
          </w:p>
        </w:tc>
        <w:tc>
          <w:tcPr>
            <w:tcW w:w="6042" w:type="dxa"/>
            <w:tcBorders>
              <w:top w:val="single" w:sz="6" w:space="0" w:color="000000"/>
              <w:left w:val="single" w:sz="6" w:space="0" w:color="000000"/>
              <w:bottom w:val="single" w:sz="6" w:space="0" w:color="000000"/>
              <w:right w:val="single" w:sz="6" w:space="0" w:color="000000"/>
            </w:tcBorders>
          </w:tcPr>
          <w:p w:rsidR="00E76738" w:rsidRDefault="00B47990">
            <w:pPr>
              <w:spacing w:after="0" w:line="259" w:lineRule="auto"/>
              <w:ind w:left="0" w:firstLine="0"/>
              <w:jc w:val="left"/>
            </w:pPr>
            <w:r>
              <w:rPr>
                <w:sz w:val="24"/>
              </w:rPr>
              <w:t>3.11</w:t>
            </w:r>
          </w:p>
        </w:tc>
      </w:tr>
      <w:tr w:rsidR="00E76738">
        <w:trPr>
          <w:trHeight w:val="350"/>
        </w:trPr>
        <w:tc>
          <w:tcPr>
            <w:tcW w:w="3171" w:type="dxa"/>
            <w:tcBorders>
              <w:top w:val="single" w:sz="6" w:space="0" w:color="000000"/>
              <w:left w:val="single" w:sz="6" w:space="0" w:color="000000"/>
              <w:bottom w:val="single" w:sz="6" w:space="0" w:color="000000"/>
              <w:right w:val="single" w:sz="6" w:space="0" w:color="000000"/>
            </w:tcBorders>
          </w:tcPr>
          <w:p w:rsidR="00E76738" w:rsidRDefault="00225EDC">
            <w:pPr>
              <w:spacing w:after="0" w:line="259" w:lineRule="auto"/>
              <w:ind w:left="0" w:firstLine="0"/>
              <w:jc w:val="left"/>
            </w:pPr>
            <w:r>
              <w:rPr>
                <w:sz w:val="24"/>
              </w:rPr>
              <w:t xml:space="preserve">Skartační znak: </w:t>
            </w:r>
          </w:p>
        </w:tc>
        <w:tc>
          <w:tcPr>
            <w:tcW w:w="6042" w:type="dxa"/>
            <w:tcBorders>
              <w:top w:val="single" w:sz="6" w:space="0" w:color="000000"/>
              <w:left w:val="single" w:sz="6" w:space="0" w:color="000000"/>
              <w:bottom w:val="single" w:sz="6" w:space="0" w:color="000000"/>
              <w:right w:val="single" w:sz="6" w:space="0" w:color="000000"/>
            </w:tcBorders>
          </w:tcPr>
          <w:p w:rsidR="00E76738" w:rsidRDefault="00B47990">
            <w:pPr>
              <w:spacing w:after="0" w:line="259" w:lineRule="auto"/>
              <w:ind w:left="0" w:firstLine="0"/>
              <w:jc w:val="left"/>
            </w:pPr>
            <w:r>
              <w:rPr>
                <w:sz w:val="24"/>
              </w:rPr>
              <w:t>A 5</w:t>
            </w:r>
            <w:r w:rsidR="00225EDC">
              <w:rPr>
                <w:sz w:val="24"/>
              </w:rPr>
              <w:t xml:space="preserve"> </w:t>
            </w:r>
          </w:p>
        </w:tc>
      </w:tr>
      <w:tr w:rsidR="00E76738">
        <w:trPr>
          <w:trHeight w:val="353"/>
        </w:trPr>
        <w:tc>
          <w:tcPr>
            <w:tcW w:w="3171" w:type="dxa"/>
            <w:tcBorders>
              <w:top w:val="single" w:sz="6" w:space="0" w:color="000000"/>
              <w:left w:val="single" w:sz="6" w:space="0" w:color="000000"/>
              <w:bottom w:val="single" w:sz="6" w:space="0" w:color="000000"/>
              <w:right w:val="single" w:sz="6" w:space="0" w:color="000000"/>
            </w:tcBorders>
          </w:tcPr>
          <w:p w:rsidR="00E76738" w:rsidRDefault="00225EDC">
            <w:pPr>
              <w:spacing w:after="0" w:line="259" w:lineRule="auto"/>
              <w:ind w:left="0" w:firstLine="0"/>
              <w:jc w:val="left"/>
            </w:pPr>
            <w:r>
              <w:rPr>
                <w:sz w:val="24"/>
              </w:rPr>
              <w:t xml:space="preserve">Platnost: </w:t>
            </w:r>
          </w:p>
        </w:tc>
        <w:tc>
          <w:tcPr>
            <w:tcW w:w="6042" w:type="dxa"/>
            <w:tcBorders>
              <w:top w:val="single" w:sz="6" w:space="0" w:color="000000"/>
              <w:left w:val="single" w:sz="6" w:space="0" w:color="000000"/>
              <w:bottom w:val="single" w:sz="6" w:space="0" w:color="000000"/>
              <w:right w:val="single" w:sz="6" w:space="0" w:color="000000"/>
            </w:tcBorders>
          </w:tcPr>
          <w:p w:rsidR="00E76738" w:rsidRDefault="00F46D91">
            <w:pPr>
              <w:spacing w:after="0" w:line="259" w:lineRule="auto"/>
              <w:ind w:left="0" w:firstLine="0"/>
              <w:jc w:val="left"/>
            </w:pPr>
            <w:r>
              <w:rPr>
                <w:sz w:val="24"/>
              </w:rPr>
              <w:t>03</w:t>
            </w:r>
            <w:r w:rsidR="00C905EC" w:rsidRPr="00C905EC">
              <w:rPr>
                <w:sz w:val="24"/>
              </w:rPr>
              <w:t>.</w:t>
            </w:r>
            <w:r>
              <w:rPr>
                <w:sz w:val="24"/>
              </w:rPr>
              <w:t xml:space="preserve"> 09</w:t>
            </w:r>
            <w:r w:rsidR="00C905EC" w:rsidRPr="00C905EC">
              <w:rPr>
                <w:sz w:val="24"/>
              </w:rPr>
              <w:t>.</w:t>
            </w:r>
            <w:r>
              <w:rPr>
                <w:sz w:val="24"/>
              </w:rPr>
              <w:t xml:space="preserve"> </w:t>
            </w:r>
            <w:r w:rsidR="00C905EC" w:rsidRPr="00C905EC">
              <w:rPr>
                <w:sz w:val="24"/>
              </w:rPr>
              <w:t>2018</w:t>
            </w:r>
          </w:p>
        </w:tc>
      </w:tr>
      <w:tr w:rsidR="00E76738">
        <w:trPr>
          <w:trHeight w:val="353"/>
        </w:trPr>
        <w:tc>
          <w:tcPr>
            <w:tcW w:w="3171" w:type="dxa"/>
            <w:tcBorders>
              <w:top w:val="single" w:sz="6" w:space="0" w:color="000000"/>
              <w:left w:val="single" w:sz="6" w:space="0" w:color="000000"/>
              <w:bottom w:val="single" w:sz="6" w:space="0" w:color="000000"/>
              <w:right w:val="single" w:sz="6" w:space="0" w:color="000000"/>
            </w:tcBorders>
          </w:tcPr>
          <w:p w:rsidR="00E76738" w:rsidRDefault="00225EDC">
            <w:pPr>
              <w:spacing w:after="0" w:line="259" w:lineRule="auto"/>
              <w:ind w:left="0" w:firstLine="0"/>
              <w:jc w:val="left"/>
            </w:pPr>
            <w:r>
              <w:rPr>
                <w:sz w:val="24"/>
              </w:rPr>
              <w:t xml:space="preserve">Účinnost: </w:t>
            </w:r>
          </w:p>
        </w:tc>
        <w:tc>
          <w:tcPr>
            <w:tcW w:w="6042" w:type="dxa"/>
            <w:tcBorders>
              <w:top w:val="single" w:sz="6" w:space="0" w:color="000000"/>
              <w:left w:val="single" w:sz="6" w:space="0" w:color="000000"/>
              <w:bottom w:val="single" w:sz="6" w:space="0" w:color="000000"/>
              <w:right w:val="single" w:sz="6" w:space="0" w:color="000000"/>
            </w:tcBorders>
          </w:tcPr>
          <w:p w:rsidR="00E76738" w:rsidRDefault="00C905EC">
            <w:pPr>
              <w:spacing w:after="0" w:line="259" w:lineRule="auto"/>
              <w:ind w:left="0" w:firstLine="0"/>
              <w:jc w:val="left"/>
            </w:pPr>
            <w:r w:rsidRPr="00C905EC">
              <w:rPr>
                <w:sz w:val="24"/>
              </w:rPr>
              <w:t>03. 09. 2018</w:t>
            </w:r>
          </w:p>
        </w:tc>
      </w:tr>
      <w:tr w:rsidR="00E76738">
        <w:trPr>
          <w:trHeight w:val="350"/>
        </w:trPr>
        <w:tc>
          <w:tcPr>
            <w:tcW w:w="3171" w:type="dxa"/>
            <w:tcBorders>
              <w:top w:val="single" w:sz="6" w:space="0" w:color="000000"/>
              <w:left w:val="single" w:sz="6" w:space="0" w:color="000000"/>
              <w:bottom w:val="single" w:sz="6" w:space="0" w:color="000000"/>
              <w:right w:val="single" w:sz="6" w:space="0" w:color="000000"/>
            </w:tcBorders>
          </w:tcPr>
          <w:p w:rsidR="00E76738" w:rsidRDefault="00C42A91">
            <w:pPr>
              <w:spacing w:after="0" w:line="259" w:lineRule="auto"/>
              <w:ind w:left="0" w:firstLine="0"/>
              <w:jc w:val="left"/>
            </w:pPr>
            <w:r>
              <w:rPr>
                <w:sz w:val="24"/>
              </w:rPr>
              <w:t>Zpracoval</w:t>
            </w:r>
            <w:r w:rsidR="00225EDC">
              <w:rPr>
                <w:sz w:val="24"/>
              </w:rPr>
              <w:t xml:space="preserve">: </w:t>
            </w:r>
          </w:p>
        </w:tc>
        <w:tc>
          <w:tcPr>
            <w:tcW w:w="6042" w:type="dxa"/>
            <w:tcBorders>
              <w:top w:val="single" w:sz="6" w:space="0" w:color="000000"/>
              <w:left w:val="single" w:sz="6" w:space="0" w:color="000000"/>
              <w:bottom w:val="single" w:sz="6" w:space="0" w:color="000000"/>
              <w:right w:val="single" w:sz="6" w:space="0" w:color="000000"/>
            </w:tcBorders>
          </w:tcPr>
          <w:p w:rsidR="00E76738" w:rsidRDefault="00C42A91">
            <w:pPr>
              <w:spacing w:after="0" w:line="259" w:lineRule="auto"/>
              <w:ind w:left="0" w:firstLine="0"/>
              <w:jc w:val="left"/>
            </w:pPr>
            <w:r>
              <w:rPr>
                <w:sz w:val="24"/>
              </w:rPr>
              <w:t>Bc. Jakub Ozaňák</w:t>
            </w:r>
            <w:r w:rsidR="00225EDC">
              <w:rPr>
                <w:sz w:val="24"/>
              </w:rPr>
              <w:t xml:space="preserve"> </w:t>
            </w:r>
          </w:p>
        </w:tc>
      </w:tr>
      <w:tr w:rsidR="00E76738">
        <w:trPr>
          <w:trHeight w:val="353"/>
        </w:trPr>
        <w:tc>
          <w:tcPr>
            <w:tcW w:w="3171" w:type="dxa"/>
            <w:tcBorders>
              <w:top w:val="single" w:sz="6" w:space="0" w:color="000000"/>
              <w:left w:val="single" w:sz="6" w:space="0" w:color="000000"/>
              <w:bottom w:val="single" w:sz="6" w:space="0" w:color="000000"/>
              <w:right w:val="single" w:sz="6" w:space="0" w:color="000000"/>
            </w:tcBorders>
          </w:tcPr>
          <w:p w:rsidR="00E76738" w:rsidRDefault="00225EDC">
            <w:pPr>
              <w:spacing w:after="0" w:line="259" w:lineRule="auto"/>
              <w:ind w:left="0" w:firstLine="0"/>
              <w:jc w:val="left"/>
            </w:pPr>
            <w:r>
              <w:rPr>
                <w:sz w:val="24"/>
              </w:rPr>
              <w:t xml:space="preserve">Pedagogická rada projednala: </w:t>
            </w:r>
          </w:p>
        </w:tc>
        <w:tc>
          <w:tcPr>
            <w:tcW w:w="6042" w:type="dxa"/>
            <w:tcBorders>
              <w:top w:val="single" w:sz="6" w:space="0" w:color="000000"/>
              <w:left w:val="single" w:sz="6" w:space="0" w:color="000000"/>
              <w:bottom w:val="single" w:sz="6" w:space="0" w:color="000000"/>
              <w:right w:val="single" w:sz="6" w:space="0" w:color="000000"/>
            </w:tcBorders>
          </w:tcPr>
          <w:p w:rsidR="00E76738" w:rsidRDefault="00C905EC">
            <w:pPr>
              <w:spacing w:after="0" w:line="259" w:lineRule="auto"/>
              <w:ind w:left="0" w:firstLine="0"/>
              <w:jc w:val="left"/>
            </w:pPr>
            <w:r w:rsidRPr="00C905EC">
              <w:rPr>
                <w:sz w:val="24"/>
              </w:rPr>
              <w:t>28. 08. 2018</w:t>
            </w:r>
          </w:p>
        </w:tc>
      </w:tr>
      <w:tr w:rsidR="00E76738">
        <w:trPr>
          <w:trHeight w:val="353"/>
        </w:trPr>
        <w:tc>
          <w:tcPr>
            <w:tcW w:w="3171" w:type="dxa"/>
            <w:tcBorders>
              <w:top w:val="single" w:sz="6" w:space="0" w:color="000000"/>
              <w:left w:val="single" w:sz="6" w:space="0" w:color="000000"/>
              <w:bottom w:val="single" w:sz="6" w:space="0" w:color="000000"/>
              <w:right w:val="single" w:sz="6" w:space="0" w:color="000000"/>
            </w:tcBorders>
          </w:tcPr>
          <w:p w:rsidR="00E76738" w:rsidRDefault="00225EDC">
            <w:pPr>
              <w:spacing w:after="0" w:line="259" w:lineRule="auto"/>
              <w:ind w:left="0" w:firstLine="0"/>
              <w:jc w:val="left"/>
            </w:pPr>
            <w:r>
              <w:rPr>
                <w:sz w:val="24"/>
              </w:rPr>
              <w:t xml:space="preserve">Schválení školskou radou: </w:t>
            </w:r>
          </w:p>
        </w:tc>
        <w:tc>
          <w:tcPr>
            <w:tcW w:w="6042" w:type="dxa"/>
            <w:tcBorders>
              <w:top w:val="single" w:sz="6" w:space="0" w:color="000000"/>
              <w:left w:val="single" w:sz="6" w:space="0" w:color="000000"/>
              <w:bottom w:val="single" w:sz="6" w:space="0" w:color="000000"/>
              <w:right w:val="single" w:sz="6" w:space="0" w:color="000000"/>
            </w:tcBorders>
          </w:tcPr>
          <w:p w:rsidR="00E76738" w:rsidRDefault="00C905EC">
            <w:pPr>
              <w:spacing w:after="0" w:line="259" w:lineRule="auto"/>
              <w:ind w:left="0" w:firstLine="0"/>
              <w:jc w:val="left"/>
            </w:pPr>
            <w:r w:rsidRPr="00C905EC">
              <w:rPr>
                <w:sz w:val="24"/>
              </w:rPr>
              <w:t>27. 06. 2018</w:t>
            </w:r>
          </w:p>
        </w:tc>
      </w:tr>
    </w:tbl>
    <w:p w:rsidR="00E76738" w:rsidRDefault="00225EDC">
      <w:pPr>
        <w:spacing w:after="499" w:line="259" w:lineRule="auto"/>
        <w:ind w:left="0" w:firstLine="0"/>
        <w:jc w:val="left"/>
      </w:pPr>
      <w:r>
        <w:rPr>
          <w:rFonts w:ascii="Cambria" w:eastAsia="Cambria" w:hAnsi="Cambria" w:cs="Cambria"/>
          <w:b/>
          <w:color w:val="365F91"/>
          <w:sz w:val="28"/>
        </w:rPr>
        <w:t xml:space="preserve"> </w:t>
      </w:r>
    </w:p>
    <w:p w:rsidR="00E76738" w:rsidRDefault="00225EDC">
      <w:pPr>
        <w:spacing w:after="499" w:line="259" w:lineRule="auto"/>
        <w:ind w:left="0" w:firstLine="0"/>
        <w:jc w:val="left"/>
      </w:pPr>
      <w:r>
        <w:rPr>
          <w:rFonts w:ascii="Cambria" w:eastAsia="Cambria" w:hAnsi="Cambria" w:cs="Cambria"/>
          <w:b/>
          <w:color w:val="365F91"/>
          <w:sz w:val="28"/>
        </w:rPr>
        <w:t xml:space="preserve"> </w:t>
      </w:r>
    </w:p>
    <w:p w:rsidR="00E76738" w:rsidRDefault="00225EDC">
      <w:pPr>
        <w:spacing w:after="295" w:line="259" w:lineRule="auto"/>
        <w:ind w:left="0" w:firstLine="0"/>
        <w:jc w:val="left"/>
      </w:pPr>
      <w:r>
        <w:rPr>
          <w:rFonts w:ascii="Cambria" w:eastAsia="Cambria" w:hAnsi="Cambria" w:cs="Cambria"/>
          <w:b/>
          <w:color w:val="365F91"/>
          <w:sz w:val="28"/>
        </w:rPr>
        <w:t xml:space="preserve"> </w:t>
      </w:r>
    </w:p>
    <w:p w:rsidR="00E76738" w:rsidRDefault="00225EDC" w:rsidP="00C54F64">
      <w:pPr>
        <w:spacing w:after="365" w:line="259" w:lineRule="auto"/>
        <w:ind w:left="2124" w:right="2994" w:firstLine="708"/>
        <w:jc w:val="center"/>
      </w:pPr>
      <w:r>
        <w:rPr>
          <w:b/>
          <w:color w:val="002060"/>
          <w:sz w:val="44"/>
        </w:rPr>
        <w:t>ŠKOLNÍ ŘÁD</w:t>
      </w:r>
    </w:p>
    <w:p w:rsidR="00E76738" w:rsidRDefault="00225EDC">
      <w:pPr>
        <w:spacing w:after="499" w:line="259" w:lineRule="auto"/>
        <w:ind w:left="0" w:firstLine="0"/>
        <w:jc w:val="left"/>
      </w:pPr>
      <w:r>
        <w:rPr>
          <w:rFonts w:ascii="Cambria" w:eastAsia="Cambria" w:hAnsi="Cambria" w:cs="Cambria"/>
          <w:b/>
          <w:color w:val="365F91"/>
          <w:sz w:val="28"/>
        </w:rPr>
        <w:t xml:space="preserve"> </w:t>
      </w:r>
    </w:p>
    <w:p w:rsidR="00E76738" w:rsidRDefault="00225EDC">
      <w:pPr>
        <w:spacing w:after="501" w:line="259" w:lineRule="auto"/>
        <w:ind w:left="0" w:firstLine="0"/>
        <w:jc w:val="left"/>
      </w:pPr>
      <w:r>
        <w:rPr>
          <w:rFonts w:ascii="Cambria" w:eastAsia="Cambria" w:hAnsi="Cambria" w:cs="Cambria"/>
          <w:b/>
          <w:color w:val="365F91"/>
          <w:sz w:val="28"/>
        </w:rPr>
        <w:t xml:space="preserve"> </w:t>
      </w:r>
    </w:p>
    <w:p w:rsidR="00E76738" w:rsidRDefault="00225EDC">
      <w:pPr>
        <w:spacing w:after="84" w:line="259" w:lineRule="auto"/>
        <w:ind w:left="0" w:firstLine="0"/>
        <w:jc w:val="left"/>
      </w:pPr>
      <w:r>
        <w:rPr>
          <w:rFonts w:ascii="Cambria" w:eastAsia="Cambria" w:hAnsi="Cambria" w:cs="Cambria"/>
          <w:b/>
          <w:color w:val="365F91"/>
          <w:sz w:val="28"/>
        </w:rPr>
        <w:t xml:space="preserve"> </w:t>
      </w:r>
    </w:p>
    <w:p w:rsidR="00E76738" w:rsidRDefault="00225EDC">
      <w:pPr>
        <w:spacing w:after="218" w:line="259" w:lineRule="auto"/>
        <w:ind w:left="0" w:firstLine="0"/>
        <w:jc w:val="left"/>
        <w:rPr>
          <w:sz w:val="22"/>
        </w:rPr>
      </w:pPr>
      <w:r>
        <w:rPr>
          <w:sz w:val="22"/>
        </w:rPr>
        <w:t xml:space="preserve"> </w:t>
      </w:r>
    </w:p>
    <w:p w:rsidR="00C42A91" w:rsidRDefault="00C42A91">
      <w:pPr>
        <w:spacing w:after="218" w:line="259" w:lineRule="auto"/>
        <w:ind w:left="0" w:firstLine="0"/>
        <w:jc w:val="left"/>
      </w:pPr>
    </w:p>
    <w:p w:rsidR="00E76738" w:rsidRDefault="00225EDC">
      <w:pPr>
        <w:spacing w:after="218" w:line="259" w:lineRule="auto"/>
        <w:ind w:left="0" w:firstLine="0"/>
        <w:jc w:val="left"/>
        <w:rPr>
          <w:sz w:val="22"/>
        </w:rPr>
      </w:pPr>
      <w:r>
        <w:rPr>
          <w:sz w:val="22"/>
        </w:rPr>
        <w:t xml:space="preserve"> </w:t>
      </w:r>
    </w:p>
    <w:p w:rsidR="00C905EC" w:rsidRDefault="00C905EC">
      <w:pPr>
        <w:spacing w:after="218" w:line="259" w:lineRule="auto"/>
        <w:ind w:left="0" w:firstLine="0"/>
        <w:jc w:val="left"/>
      </w:pPr>
    </w:p>
    <w:p w:rsidR="00E76738" w:rsidRDefault="00225EDC">
      <w:pPr>
        <w:spacing w:after="218" w:line="259" w:lineRule="auto"/>
        <w:ind w:left="0" w:firstLine="0"/>
        <w:jc w:val="left"/>
      </w:pPr>
      <w:r>
        <w:rPr>
          <w:sz w:val="22"/>
        </w:rPr>
        <w:t xml:space="preserve"> </w:t>
      </w:r>
    </w:p>
    <w:p w:rsidR="00E76738" w:rsidRDefault="00225EDC">
      <w:pPr>
        <w:spacing w:after="273" w:line="259" w:lineRule="auto"/>
        <w:ind w:left="0" w:firstLine="0"/>
        <w:jc w:val="left"/>
      </w:pPr>
      <w:r>
        <w:rPr>
          <w:sz w:val="22"/>
        </w:rPr>
        <w:t xml:space="preserve"> </w:t>
      </w:r>
    </w:p>
    <w:p w:rsidR="00E76738" w:rsidRDefault="00225EDC">
      <w:pPr>
        <w:spacing w:after="0" w:line="259" w:lineRule="auto"/>
        <w:ind w:left="0" w:firstLine="0"/>
        <w:jc w:val="left"/>
      </w:pPr>
      <w:r>
        <w:rPr>
          <w:rFonts w:ascii="Cambria" w:eastAsia="Cambria" w:hAnsi="Cambria" w:cs="Cambria"/>
          <w:b/>
          <w:color w:val="365F91"/>
          <w:sz w:val="28"/>
        </w:rPr>
        <w:t xml:space="preserve"> </w:t>
      </w:r>
    </w:p>
    <w:p w:rsidR="00E76738" w:rsidRDefault="00225EDC">
      <w:pPr>
        <w:spacing w:after="0" w:line="259" w:lineRule="auto"/>
        <w:ind w:left="0" w:firstLine="0"/>
        <w:jc w:val="left"/>
      </w:pPr>
      <w:r>
        <w:rPr>
          <w:sz w:val="22"/>
        </w:rPr>
        <w:t xml:space="preserve"> </w:t>
      </w:r>
    </w:p>
    <w:p w:rsidR="00E76738" w:rsidRPr="00C905EC" w:rsidRDefault="00225EDC" w:rsidP="00C905EC">
      <w:pPr>
        <w:pStyle w:val="Nadpis1"/>
        <w:rPr>
          <w:sz w:val="24"/>
        </w:rPr>
      </w:pPr>
      <w:r w:rsidRPr="00C905EC">
        <w:rPr>
          <w:sz w:val="24"/>
        </w:rPr>
        <w:lastRenderedPageBreak/>
        <w:t xml:space="preserve">PRÁVA A POVINNOSTI ŽÁKŮ A ZÁKONNÝCH ZÁSTUPCŮ ŽÁKŮ </w:t>
      </w:r>
    </w:p>
    <w:p w:rsidR="00E76738" w:rsidRPr="00C905EC" w:rsidRDefault="00225EDC" w:rsidP="00C905EC">
      <w:pPr>
        <w:pStyle w:val="Nadpis2"/>
        <w:rPr>
          <w:rStyle w:val="Zdraznnintenzivn"/>
          <w:iCs w:val="0"/>
          <w:color w:val="4F81BD"/>
          <w:sz w:val="20"/>
        </w:rPr>
      </w:pPr>
      <w:r w:rsidRPr="00C905EC">
        <w:rPr>
          <w:rStyle w:val="Zdraznnintenzivn"/>
          <w:iCs w:val="0"/>
          <w:color w:val="4F81BD"/>
          <w:sz w:val="20"/>
        </w:rPr>
        <w:t xml:space="preserve">PRÁVA ŽÁKŮ </w:t>
      </w:r>
    </w:p>
    <w:p w:rsidR="00E76738" w:rsidRDefault="00225EDC">
      <w:pPr>
        <w:ind w:left="412" w:firstLine="0"/>
      </w:pPr>
      <w:r>
        <w:t xml:space="preserve">Žák má právo:  </w:t>
      </w:r>
    </w:p>
    <w:p w:rsidR="00E76738" w:rsidRDefault="00225EDC">
      <w:pPr>
        <w:numPr>
          <w:ilvl w:val="0"/>
          <w:numId w:val="1"/>
        </w:numPr>
        <w:ind w:hanging="281"/>
      </w:pPr>
      <w:r>
        <w:t xml:space="preserve">na vzdělání podle školního vzdělávacího programu, </w:t>
      </w:r>
    </w:p>
    <w:p w:rsidR="00E76738" w:rsidRDefault="00225EDC">
      <w:pPr>
        <w:numPr>
          <w:ilvl w:val="0"/>
          <w:numId w:val="1"/>
        </w:numPr>
        <w:ind w:hanging="281"/>
      </w:pPr>
      <w:r>
        <w:t xml:space="preserve">na svobodu myšlení, svědomí a náboženství, </w:t>
      </w:r>
    </w:p>
    <w:p w:rsidR="00E76738" w:rsidRDefault="00225EDC">
      <w:pPr>
        <w:numPr>
          <w:ilvl w:val="0"/>
          <w:numId w:val="1"/>
        </w:numPr>
        <w:ind w:hanging="281"/>
      </w:pPr>
      <w:r>
        <w:t xml:space="preserve">vyjadřovat se ke všem rozhodnutím týkajícím se podstatných záležitostí jeho vzdělávání, přičemž jeho vyjádřením musí být věnována pozornost odpovídající jeho věku a stupni vývoje, vyjadřuje se vždy přiměřenou formou, která neodporuje zásadám slušnosti,  </w:t>
      </w:r>
    </w:p>
    <w:p w:rsidR="00E76738" w:rsidRDefault="00225EDC">
      <w:pPr>
        <w:numPr>
          <w:ilvl w:val="0"/>
          <w:numId w:val="1"/>
        </w:numPr>
        <w:ind w:hanging="281"/>
      </w:pPr>
      <w:r>
        <w:t xml:space="preserve">na rozvoj osobnosti podle míry nadání, rozumových a fyzických schopností, jedná-li se o žáky handicapované, s poruchami učení nebo chování, na speciální péči v rámci možností školy,  </w:t>
      </w:r>
    </w:p>
    <w:p w:rsidR="00E76738" w:rsidRDefault="00225EDC">
      <w:pPr>
        <w:numPr>
          <w:ilvl w:val="0"/>
          <w:numId w:val="1"/>
        </w:numPr>
        <w:ind w:hanging="281"/>
      </w:pPr>
      <w:r>
        <w:t>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 s činností třídních zástupců je nápomocen třídní učitel, spolupodílet se na plánech školy (návrhy předává na schůzkách škol</w:t>
      </w:r>
      <w:r w:rsidR="00CF30E5">
        <w:t>ního parlamentu a dále řediteli</w:t>
      </w:r>
      <w:r>
        <w:t xml:space="preserve"> školy) </w:t>
      </w:r>
    </w:p>
    <w:p w:rsidR="00E76738" w:rsidRDefault="00225EDC">
      <w:pPr>
        <w:numPr>
          <w:ilvl w:val="0"/>
          <w:numId w:val="1"/>
        </w:numPr>
        <w:ind w:hanging="281"/>
      </w:pPr>
      <w:r>
        <w:t xml:space="preserve">na informace o průběhu a výsledcích svého vzdělávání, na poradenskou pomoc školy, základní poradenskou pomoc jsou povinni poskytnout všichni pracovníci školy, specifickou pak zejména třídní učitelé, výchovný poradce, metodik prevence nebo vedení školy, </w:t>
      </w:r>
    </w:p>
    <w:p w:rsidR="00E76738" w:rsidRDefault="00225EDC">
      <w:pPr>
        <w:numPr>
          <w:ilvl w:val="0"/>
          <w:numId w:val="1"/>
        </w:numPr>
        <w:ind w:hanging="281"/>
      </w:pPr>
      <w:r>
        <w:t xml:space="preserve">na ochranu před vlivy a informacemi, které by ohrožovaly jeho rozumovou a mravní výchovu a nevhodně ovlivňovaly jeho morálku, na ochranu před jakoukoliv formou diskriminace (šikany, kyberšikany, rasy, pohlaví, barvy, jazyka, náboženství, politického nebo jiného smýšlení, sexuálního zneužívání),  </w:t>
      </w:r>
    </w:p>
    <w:p w:rsidR="00E76738" w:rsidRDefault="00225EDC">
      <w:pPr>
        <w:numPr>
          <w:ilvl w:val="0"/>
          <w:numId w:val="1"/>
        </w:numPr>
        <w:ind w:hanging="281"/>
      </w:pPr>
      <w:r>
        <w:t xml:space="preserve">na ochranu před návykovými látkami, které ohrožují jeho tělesný a duševní rozvoj, </w:t>
      </w:r>
    </w:p>
    <w:p w:rsidR="00E76738" w:rsidRDefault="00225EDC">
      <w:pPr>
        <w:numPr>
          <w:ilvl w:val="0"/>
          <w:numId w:val="1"/>
        </w:numPr>
        <w:ind w:hanging="281"/>
      </w:pPr>
      <w:r>
        <w:t xml:space="preserve">na využití veškerých místností určených k výuce, pohybu ve školních prostorách, jež jsou k tomu určeny, využívat materiální vybavení školy a další dostupné prostředky, které škola za tímto účelem vlastní, žák toto využívá vždy s vědomím dospělého pracovníka školy, přičemž zodpovídá za ztrátu či poškození,  </w:t>
      </w:r>
    </w:p>
    <w:p w:rsidR="00E76738" w:rsidRDefault="00225EDC">
      <w:pPr>
        <w:numPr>
          <w:ilvl w:val="0"/>
          <w:numId w:val="1"/>
        </w:numPr>
        <w:ind w:hanging="281"/>
      </w:pPr>
      <w:r>
        <w:t>na poskytování učebnic a učebních textů podle Školského zákona § 27 a podle Vyhlášky 48/2005 Sb. o základním vzdělávání a některých náležitostech plnění povinné školní docházky 11.</w:t>
      </w:r>
      <w:r>
        <w:rPr>
          <w:rFonts w:ascii="Arial" w:eastAsia="Arial" w:hAnsi="Arial" w:cs="Arial"/>
        </w:rPr>
        <w:t xml:space="preserve"> </w:t>
      </w:r>
      <w:r>
        <w:t xml:space="preserve">v případě, že neporozuměl učivu požádat o pomoc vyučujícího, </w:t>
      </w:r>
    </w:p>
    <w:p w:rsidR="00E76738" w:rsidRDefault="00225EDC">
      <w:pPr>
        <w:spacing w:after="264"/>
        <w:ind w:left="412" w:firstLine="0"/>
      </w:pPr>
      <w:r>
        <w:t>12.</w:t>
      </w:r>
      <w:r>
        <w:rPr>
          <w:rFonts w:ascii="Arial" w:eastAsia="Arial" w:hAnsi="Arial" w:cs="Arial"/>
        </w:rPr>
        <w:t xml:space="preserve"> </w:t>
      </w:r>
      <w:r>
        <w:t>na rovnoměr</w:t>
      </w:r>
      <w:r w:rsidR="004C7197">
        <w:t>né rozvržení písemných zkoušek</w:t>
      </w:r>
    </w:p>
    <w:p w:rsidR="00E76738" w:rsidRPr="00C905EC" w:rsidRDefault="00225EDC">
      <w:pPr>
        <w:pStyle w:val="Nadpis2"/>
        <w:ind w:left="693" w:hanging="708"/>
        <w:rPr>
          <w:i/>
          <w:sz w:val="20"/>
        </w:rPr>
      </w:pPr>
      <w:r w:rsidRPr="00C905EC">
        <w:rPr>
          <w:i/>
          <w:sz w:val="20"/>
        </w:rPr>
        <w:t xml:space="preserve">POVINNOSTI ŽÁKŮ </w:t>
      </w:r>
    </w:p>
    <w:p w:rsidR="00E76738" w:rsidRDefault="00225EDC">
      <w:pPr>
        <w:tabs>
          <w:tab w:val="center" w:pos="1038"/>
        </w:tabs>
        <w:spacing w:after="160"/>
        <w:ind w:left="0" w:firstLine="0"/>
        <w:jc w:val="left"/>
      </w:pPr>
      <w:r>
        <w:t xml:space="preserve"> </w:t>
      </w:r>
      <w:r>
        <w:tab/>
        <w:t xml:space="preserve">Žák je povinen: </w:t>
      </w:r>
    </w:p>
    <w:p w:rsidR="00E76738" w:rsidRDefault="00225EDC">
      <w:pPr>
        <w:numPr>
          <w:ilvl w:val="0"/>
          <w:numId w:val="2"/>
        </w:numPr>
        <w:ind w:hanging="281"/>
      </w:pPr>
      <w:r>
        <w:t xml:space="preserve">docházet do školy pravidelně a včas dle rozvrhu hodin, účastnit se aktivit organizovaných školou, </w:t>
      </w:r>
    </w:p>
    <w:p w:rsidR="00E76738" w:rsidRDefault="00225EDC">
      <w:pPr>
        <w:numPr>
          <w:ilvl w:val="0"/>
          <w:numId w:val="2"/>
        </w:numPr>
        <w:ind w:hanging="281"/>
      </w:pPr>
      <w:r>
        <w:t xml:space="preserve">účastnit se mimoškolních aktivit, na které se přihlásili nebo jsou součástí školního vzdělávacího programu, </w:t>
      </w:r>
    </w:p>
    <w:p w:rsidR="00E76738" w:rsidRDefault="00225EDC">
      <w:pPr>
        <w:numPr>
          <w:ilvl w:val="0"/>
          <w:numId w:val="2"/>
        </w:numPr>
        <w:ind w:hanging="281"/>
      </w:pPr>
      <w:r>
        <w:t xml:space="preserve">přicházet do školy nejpozději 15 minut před vyučováním, aby byl na začátku hodiny řádně připraven na vyučování a vybaven potřebnými pomůckami, </w:t>
      </w:r>
    </w:p>
    <w:p w:rsidR="00E76738" w:rsidRDefault="00225EDC">
      <w:pPr>
        <w:numPr>
          <w:ilvl w:val="0"/>
          <w:numId w:val="2"/>
        </w:numPr>
        <w:ind w:hanging="281"/>
      </w:pPr>
      <w:r>
        <w:t xml:space="preserve">dodržovat školní řád, předpisy a pokyny školy k ochraně zdraví a bezpečnosti, s nimiž byli seznámeni, </w:t>
      </w:r>
    </w:p>
    <w:p w:rsidR="00E76738" w:rsidRDefault="00225EDC">
      <w:pPr>
        <w:numPr>
          <w:ilvl w:val="0"/>
          <w:numId w:val="2"/>
        </w:numPr>
        <w:ind w:hanging="281"/>
      </w:pPr>
      <w:r>
        <w:t xml:space="preserve">dodržovat zasedací pořádek, pokud jej vyučující určí, své místo udržovat v pořádku, se začátkem hodiny být připraven s pomůckami na svém místě, do odborných učeben vcházet jen s vyučujícím nebo na jeho pokyn, </w:t>
      </w:r>
    </w:p>
    <w:p w:rsidR="00E76738" w:rsidRDefault="00225EDC">
      <w:pPr>
        <w:numPr>
          <w:ilvl w:val="0"/>
          <w:numId w:val="2"/>
        </w:numPr>
        <w:ind w:hanging="281"/>
      </w:pPr>
      <w:r>
        <w:t xml:space="preserve">otevírat okna pouze na pokyn učitele, dodržovat zákaz sezení na oknech, parapetech, vyklánět se z okna či vyhazovat z něj předměty, </w:t>
      </w:r>
    </w:p>
    <w:p w:rsidR="00E76738" w:rsidRDefault="00225EDC">
      <w:pPr>
        <w:numPr>
          <w:ilvl w:val="0"/>
          <w:numId w:val="2"/>
        </w:numPr>
        <w:ind w:hanging="281"/>
      </w:pPr>
      <w:r>
        <w:t xml:space="preserve">dodržovat přísný zákaz manipulace s termostatickými ventily na radiátorech, </w:t>
      </w:r>
    </w:p>
    <w:p w:rsidR="00E76738" w:rsidRDefault="00225EDC">
      <w:pPr>
        <w:numPr>
          <w:ilvl w:val="0"/>
          <w:numId w:val="2"/>
        </w:numPr>
        <w:ind w:hanging="281"/>
      </w:pPr>
      <w:r>
        <w:lastRenderedPageBreak/>
        <w:t>plnit pokyny pedagogických pracovníků školy</w:t>
      </w:r>
      <w:r>
        <w:rPr>
          <w:sz w:val="22"/>
        </w:rPr>
        <w:t xml:space="preserve"> </w:t>
      </w:r>
      <w:r>
        <w:t xml:space="preserve">popř. dalších zaměstnanců školy vydané v souladu s právními předpisy a školním řádem, je rovněž povinen respektovat veškeré bezpečnostní pokyny vydané pracovníkem školy aktuálně v reakci na okamžitou situaci, </w:t>
      </w:r>
    </w:p>
    <w:p w:rsidR="00E76738" w:rsidRDefault="00225EDC">
      <w:pPr>
        <w:numPr>
          <w:ilvl w:val="0"/>
          <w:numId w:val="2"/>
        </w:numPr>
        <w:ind w:hanging="281"/>
      </w:pPr>
      <w:r>
        <w:t xml:space="preserve">vyjadřovat své názory vždy slušným způsobem, </w:t>
      </w:r>
    </w:p>
    <w:p w:rsidR="00E76738" w:rsidRDefault="00225EDC">
      <w:pPr>
        <w:numPr>
          <w:ilvl w:val="0"/>
          <w:numId w:val="2"/>
        </w:numPr>
        <w:ind w:hanging="281"/>
      </w:pPr>
      <w:r>
        <w:t xml:space="preserve">při vstupu do školy se v šatně přezout do vhodné obuvi, věci uložit do přidělené skříňky, žák skříňku zamyká (v případě ztráty klíče podá informaci třídnímu učiteli a klíč zakoupí nový) </w:t>
      </w:r>
    </w:p>
    <w:p w:rsidR="00E76738" w:rsidRDefault="00225EDC">
      <w:pPr>
        <w:numPr>
          <w:ilvl w:val="0"/>
          <w:numId w:val="2"/>
        </w:numPr>
        <w:ind w:hanging="281"/>
      </w:pPr>
      <w:r>
        <w:t xml:space="preserve">udržovat v pořádku učebnice, školní pomůcky, majetek školy a spolužáků a dále předměty, které mu byly svěřeny do osobního užívání, v případě poškození, které žák způsobil svým úmyslným jednáním či z nedbalosti poškodil, uhradí, </w:t>
      </w:r>
    </w:p>
    <w:p w:rsidR="00E76738" w:rsidRDefault="00225EDC">
      <w:pPr>
        <w:numPr>
          <w:ilvl w:val="0"/>
          <w:numId w:val="2"/>
        </w:numPr>
        <w:ind w:hanging="281"/>
      </w:pPr>
      <w:r>
        <w:t xml:space="preserve">respektovat zákaz pořizování jakýchkoliv zvukových či mediálních záznamů v budově školy, na pozemku školy a na všech školních akcích bez povolení učitele nebo jiného zaměstnance školy; </w:t>
      </w:r>
    </w:p>
    <w:p w:rsidR="00E76738" w:rsidRDefault="00225EDC">
      <w:pPr>
        <w:numPr>
          <w:ilvl w:val="0"/>
          <w:numId w:val="2"/>
        </w:numPr>
        <w:ind w:hanging="281"/>
      </w:pPr>
      <w:r>
        <w:t>pokud si s sebou do školy přinese mobilní telefon a další elektronické přístroje je povinen před vyučováním zajistit, aby nenarušoval výuku a mít ho uložený v</w:t>
      </w:r>
      <w:r w:rsidR="00C42A91">
        <w:t> </w:t>
      </w:r>
      <w:r>
        <w:t>tašce</w:t>
      </w:r>
      <w:r w:rsidR="00C42A91">
        <w:t xml:space="preserve"> nebo na místě určeném vyučujícím</w:t>
      </w:r>
      <w:r>
        <w:t xml:space="preserve">, při výuce je možné jej použít pouze se souhlasem vyučujícího, při nedodržení těchto pravidel je toto klasifikováno jako porušení školního řádu, při opakovaném porušení lze mobilní telefon žákovi odebrat a uschovat a informovat o této skutečnosti zákonné zástupce, který si mobilní telefon vyzvedne </w:t>
      </w:r>
    </w:p>
    <w:p w:rsidR="00E76738" w:rsidRDefault="00225EDC">
      <w:pPr>
        <w:numPr>
          <w:ilvl w:val="0"/>
          <w:numId w:val="2"/>
        </w:numPr>
        <w:ind w:hanging="281"/>
      </w:pPr>
      <w:r>
        <w:t>běh</w:t>
      </w:r>
      <w:r w:rsidR="00C42A91">
        <w:t>em vyučování nejíst a nežvýkat</w:t>
      </w:r>
    </w:p>
    <w:p w:rsidR="00E76738" w:rsidRDefault="00225EDC">
      <w:pPr>
        <w:numPr>
          <w:ilvl w:val="0"/>
          <w:numId w:val="2"/>
        </w:numPr>
        <w:ind w:hanging="281"/>
      </w:pPr>
      <w:r>
        <w:t>úraz nahlásit ihned (pokud se úraz stane při cestě do školy nebo ze školy není brán jako školní úraz</w:t>
      </w:r>
      <w:r w:rsidR="00C42A91">
        <w:t>)</w:t>
      </w:r>
      <w:r>
        <w:t xml:space="preserve"> </w:t>
      </w:r>
    </w:p>
    <w:p w:rsidR="00E76738" w:rsidRDefault="00225EDC">
      <w:pPr>
        <w:numPr>
          <w:ilvl w:val="0"/>
          <w:numId w:val="2"/>
        </w:numPr>
        <w:ind w:hanging="281"/>
      </w:pPr>
      <w:r>
        <w:t xml:space="preserve">důsledně dodržet místo a čas konání/setkání při akcích konaných mimo školu </w:t>
      </w:r>
    </w:p>
    <w:p w:rsidR="00E76738" w:rsidRDefault="00225EDC">
      <w:pPr>
        <w:numPr>
          <w:ilvl w:val="0"/>
          <w:numId w:val="2"/>
        </w:numPr>
        <w:ind w:hanging="281"/>
      </w:pPr>
      <w:r>
        <w:t xml:space="preserve">Je zakázáno nosit a požívat alkoholické nápoje, návykové látky, energetické nápoje a kouření (tabákové výrobky a elektronické cigarety) </w:t>
      </w:r>
    </w:p>
    <w:p w:rsidR="00E76738" w:rsidRDefault="00225EDC">
      <w:pPr>
        <w:numPr>
          <w:ilvl w:val="0"/>
          <w:numId w:val="2"/>
        </w:numPr>
        <w:ind w:hanging="281"/>
      </w:pPr>
      <w:r>
        <w:t xml:space="preserve">zákaz manipulace s okny, elektrickým osvětlením a dalších elektrických zařízení </w:t>
      </w:r>
    </w:p>
    <w:p w:rsidR="00E76738" w:rsidRDefault="00225EDC">
      <w:pPr>
        <w:numPr>
          <w:ilvl w:val="0"/>
          <w:numId w:val="2"/>
        </w:numPr>
        <w:ind w:hanging="281"/>
      </w:pPr>
      <w:r>
        <w:t>žákům není povoleno vstupovat do sborovny, kabinetů, kanceláří, ředitelny</w:t>
      </w:r>
      <w:r w:rsidR="00C42A91">
        <w:t xml:space="preserve"> a jiných prostor</w:t>
      </w:r>
      <w:r>
        <w:t xml:space="preserve"> bez vyzvání zaměstnance </w:t>
      </w:r>
    </w:p>
    <w:p w:rsidR="00E76738" w:rsidRDefault="00225EDC">
      <w:pPr>
        <w:numPr>
          <w:ilvl w:val="0"/>
          <w:numId w:val="2"/>
        </w:numPr>
        <w:ind w:hanging="281"/>
      </w:pPr>
      <w:r>
        <w:t xml:space="preserve">žáci zájmových útvarů, nepovinných předmětů mohou být v budově jen se svými vedoucími, kteří je odvedou do šatny a uzavřou školu </w:t>
      </w:r>
    </w:p>
    <w:p w:rsidR="00E76738" w:rsidRDefault="00225EDC">
      <w:pPr>
        <w:numPr>
          <w:ilvl w:val="0"/>
          <w:numId w:val="2"/>
        </w:numPr>
        <w:ind w:hanging="281"/>
      </w:pPr>
      <w:r>
        <w:t xml:space="preserve">nalezené věci odevzdají v kanceláři školy nebo ve sborovně </w:t>
      </w:r>
    </w:p>
    <w:p w:rsidR="00E76738" w:rsidRDefault="00225EDC">
      <w:pPr>
        <w:numPr>
          <w:ilvl w:val="0"/>
          <w:numId w:val="2"/>
        </w:numPr>
        <w:spacing w:after="274"/>
        <w:ind w:hanging="281"/>
      </w:pPr>
      <w:r>
        <w:t>docházka zapsaných žáků do školní družiny je povinná,</w:t>
      </w:r>
      <w:r w:rsidR="004C7197">
        <w:t xml:space="preserve"> nepřítomnost musí být omluvena</w:t>
      </w:r>
    </w:p>
    <w:p w:rsidR="00E76738" w:rsidRPr="00C905EC" w:rsidRDefault="00225EDC">
      <w:pPr>
        <w:pStyle w:val="Nadpis2"/>
        <w:ind w:left="693" w:hanging="708"/>
        <w:rPr>
          <w:i/>
          <w:sz w:val="20"/>
        </w:rPr>
      </w:pPr>
      <w:r w:rsidRPr="00C905EC">
        <w:rPr>
          <w:i/>
          <w:sz w:val="20"/>
        </w:rPr>
        <w:t xml:space="preserve">PRÁVA ZÁKONNÝCH ZÁSTUPCŮ </w:t>
      </w:r>
    </w:p>
    <w:p w:rsidR="00E76738" w:rsidRDefault="00225EDC">
      <w:pPr>
        <w:spacing w:after="160"/>
        <w:ind w:left="0" w:firstLine="0"/>
      </w:pPr>
      <w:r>
        <w:t xml:space="preserve">Zákonní zástupci žáků mají právo: </w:t>
      </w:r>
    </w:p>
    <w:p w:rsidR="00E76738" w:rsidRDefault="00225EDC">
      <w:pPr>
        <w:numPr>
          <w:ilvl w:val="0"/>
          <w:numId w:val="3"/>
        </w:numPr>
        <w:ind w:hanging="281"/>
      </w:pPr>
      <w:r>
        <w:t xml:space="preserve">na informace o průběhu a výsledcích vzdělávání žáka a další informace, které vyplývají z docházky žáka do školy a společného soužití s dalšími osobami v prostředí školy, k informování slouží elektronická žákovská knížka, třídní schůzky, webové stránky </w:t>
      </w:r>
    </w:p>
    <w:p w:rsidR="00E76738" w:rsidRDefault="00225EDC">
      <w:pPr>
        <w:numPr>
          <w:ilvl w:val="0"/>
          <w:numId w:val="3"/>
        </w:numPr>
        <w:ind w:hanging="281"/>
      </w:pPr>
      <w:r>
        <w:t xml:space="preserve">volit a být voleni do školské rady </w:t>
      </w:r>
    </w:p>
    <w:p w:rsidR="00E76738" w:rsidRDefault="00225EDC">
      <w:pPr>
        <w:numPr>
          <w:ilvl w:val="0"/>
          <w:numId w:val="3"/>
        </w:numPr>
        <w:ind w:hanging="281"/>
      </w:pPr>
      <w:r>
        <w:t xml:space="preserve">na vyjádření názoru týkajícího se provozu školy, obsahu školního vzdělávacího programu prostřednictvím školské rady </w:t>
      </w:r>
    </w:p>
    <w:p w:rsidR="00E76738" w:rsidRDefault="00225EDC">
      <w:pPr>
        <w:numPr>
          <w:ilvl w:val="0"/>
          <w:numId w:val="3"/>
        </w:numPr>
        <w:ind w:hanging="281"/>
      </w:pPr>
      <w:r>
        <w:t xml:space="preserve">na informace a poradenskou pomoc školy pro jejich děti v záležitostech týkajících se vzdělávání podle školního vzdělávacího programu </w:t>
      </w:r>
    </w:p>
    <w:p w:rsidR="00E76738" w:rsidRDefault="00225EDC">
      <w:pPr>
        <w:numPr>
          <w:ilvl w:val="0"/>
          <w:numId w:val="3"/>
        </w:numPr>
        <w:ind w:hanging="281"/>
      </w:pPr>
      <w:r>
        <w:t xml:space="preserve">požádat o uvolnění žáka z výuky podle pravidel tohoto řádu </w:t>
      </w:r>
    </w:p>
    <w:p w:rsidR="00E76738" w:rsidRDefault="00225EDC">
      <w:pPr>
        <w:numPr>
          <w:ilvl w:val="0"/>
          <w:numId w:val="3"/>
        </w:numPr>
        <w:ind w:hanging="281"/>
      </w:pPr>
      <w:r>
        <w:t xml:space="preserve">žádat pro své dítě se speciálními vzdělávacími potřebami nebo mimořádně nadaného žáka vypracování individuálního vzdělávacího plánu a doložit tento požadavek odborným posudkem školského poradenského zařízení, který bude stanovovat doporučení pro školu. Pokud tak rodiče neučiní, přistupuje se k dítěti jako k žáku s běžnými výukovými a výchovnými potřebami </w:t>
      </w:r>
    </w:p>
    <w:p w:rsidR="00E76738" w:rsidRDefault="00225EDC">
      <w:pPr>
        <w:numPr>
          <w:ilvl w:val="0"/>
          <w:numId w:val="3"/>
        </w:numPr>
        <w:ind w:hanging="281"/>
      </w:pPr>
      <w:r>
        <w:lastRenderedPageBreak/>
        <w:t xml:space="preserve">na informace a poradenskou pomoc školy. Základní poradenskou pomoc jsou povinni poskytnout všichni pedagogičtí pracovníci školy, specifickou pak zejména třídní učitelé, výchovný poradce a metodik prevence. Informace škola poskytuje prostřednictvím třídních schůzek, individuálních konzultací nebo jinou formou, na které se vedení školy a zákonný zástupce žáka domluví </w:t>
      </w:r>
    </w:p>
    <w:p w:rsidR="00E76738" w:rsidRDefault="00225EDC">
      <w:pPr>
        <w:numPr>
          <w:ilvl w:val="0"/>
          <w:numId w:val="3"/>
        </w:numPr>
        <w:spacing w:after="276"/>
        <w:ind w:hanging="281"/>
      </w:pPr>
      <w:r>
        <w:t>zákonný zástupce žáka je povinen řídit se školním řádem a respektov</w:t>
      </w:r>
      <w:r w:rsidR="004C7197">
        <w:t>at další vnitřní předpisy školy</w:t>
      </w:r>
      <w:r>
        <w:t xml:space="preserve">  </w:t>
      </w:r>
    </w:p>
    <w:p w:rsidR="00E76738" w:rsidRPr="00C905EC" w:rsidRDefault="00225EDC">
      <w:pPr>
        <w:pStyle w:val="Nadpis2"/>
        <w:ind w:left="693" w:hanging="708"/>
        <w:rPr>
          <w:i/>
          <w:sz w:val="20"/>
        </w:rPr>
      </w:pPr>
      <w:r w:rsidRPr="00C905EC">
        <w:rPr>
          <w:i/>
          <w:sz w:val="20"/>
        </w:rPr>
        <w:t xml:space="preserve">POVINNOSTI ZÁKONNÝCH ZÁSTUPCŮ </w:t>
      </w:r>
    </w:p>
    <w:p w:rsidR="00E76738" w:rsidRDefault="00225EDC">
      <w:pPr>
        <w:spacing w:after="160"/>
        <w:ind w:left="412" w:firstLine="0"/>
      </w:pPr>
      <w:r>
        <w:t xml:space="preserve">Zákonní zástupci žáků mají povinnost: </w:t>
      </w:r>
    </w:p>
    <w:p w:rsidR="00E76738" w:rsidRDefault="00225EDC">
      <w:pPr>
        <w:numPr>
          <w:ilvl w:val="0"/>
          <w:numId w:val="4"/>
        </w:numPr>
        <w:ind w:hanging="293"/>
      </w:pPr>
      <w:r>
        <w:t xml:space="preserve">zajistit žákovu řádnou a pravidelnou docházku do školy a jeho vybavení potřebnými pomůckami </w:t>
      </w:r>
    </w:p>
    <w:p w:rsidR="00E76738" w:rsidRDefault="00225EDC">
      <w:pPr>
        <w:numPr>
          <w:ilvl w:val="0"/>
          <w:numId w:val="4"/>
        </w:numPr>
        <w:ind w:hanging="293"/>
      </w:pPr>
      <w:r>
        <w:t xml:space="preserve">průběžně spolupracovat s třídním učitelem a dalšími pracovníky školy a na výzvu se dostavit do školy k projednání závažných skutečností týkajících se vzdělávání žáka </w:t>
      </w:r>
    </w:p>
    <w:p w:rsidR="00E76738" w:rsidRDefault="00225EDC">
      <w:pPr>
        <w:numPr>
          <w:ilvl w:val="0"/>
          <w:numId w:val="4"/>
        </w:numPr>
        <w:ind w:hanging="293"/>
      </w:pPr>
      <w:r>
        <w:t xml:space="preserve">informovat školu o změně zdravotní způsobilosti, zdravotních obtížích žáka nebo jiných závažných skutečnostech, které by mohly mít vliv na průběh vzdělávání </w:t>
      </w:r>
    </w:p>
    <w:p w:rsidR="00E76738" w:rsidRDefault="00225EDC">
      <w:pPr>
        <w:numPr>
          <w:ilvl w:val="0"/>
          <w:numId w:val="4"/>
        </w:numPr>
        <w:ind w:hanging="293"/>
      </w:pPr>
      <w:r>
        <w:t xml:space="preserve">oznámit důvody nepřítomnosti žáka ve vyučování nejpozději do 3 kalendářních dnů od počátku nepřítomnosti (telefonicky, osobně nebo pomocí </w:t>
      </w:r>
      <w:r w:rsidR="00C42A91">
        <w:t>elektronické omluvenky na webu školy).</w:t>
      </w:r>
      <w:r>
        <w:t xml:space="preserve"> Po skončení nepřítomnosti žáka zaznamenat písemnou omluvenku v o</w:t>
      </w:r>
      <w:r w:rsidR="00C42A91">
        <w:t>mluvném listě v žákovské knížce. P</w:t>
      </w:r>
      <w:r>
        <w:t xml:space="preserve">okud tak zákonný zástupce neučiní, jde o neomluvenou absenci dle zákona. Opakuje-li se nepřítomnost žáka ve vyučování pro nemoc častěji, více jak 3krát do měsíce, může třídní učitel požadovat doložení žákovy nepřítomnosti z důvodu nemoci potvrzením ošetřujícího lékaře, resp. praktického lékaře pro děti a dorost. </w:t>
      </w:r>
      <w:r w:rsidR="00C42A91">
        <w:t>Krátkodobou absenci žáka (tzn. d</w:t>
      </w:r>
      <w:r>
        <w:t xml:space="preserve">o dvou dnů) z důvodů předem známých oznámí zákonní zástupci </w:t>
      </w:r>
      <w:r w:rsidR="00C42A91">
        <w:t xml:space="preserve">předem zápisem do </w:t>
      </w:r>
      <w:r>
        <w:t>ŽK</w:t>
      </w:r>
      <w:r w:rsidR="00C42A91">
        <w:t>.</w:t>
      </w:r>
      <w:r>
        <w:t xml:space="preserve"> V případě delší nepřítomnosti (rekreace) pož</w:t>
      </w:r>
      <w:r w:rsidR="00C42A91">
        <w:t>ádají zákonní zástupci ředitele</w:t>
      </w:r>
      <w:r>
        <w:t xml:space="preserve"> školy o uvolnění žáka na příslušném formuláři „Žádost o uvolnění z vyučování“. Nemůže-li se žák zúčastnit vyučování z nepředvídatelných důvodů (náhlá událost v rodině, „rodinné důvody“), jsou zákonní zástupci povinni do tří dnů řádně omluvit absenci žáka. Při podezření na zneužívání omlouvání absence žáka z rodinných důvodů (omlouvání z rodinných důvodů více jak 3 krát do měsíce), bude situace řešena jako skryté záškoláctví a škola bude o této situaci informovat orgán sociálně-právní ochrany dítěte (OSPOD). Škola může požadovat, pokud to považuje za nezbytné, doložení nepřítomnosti žáka z důvodu nemoci lékařem jako součást omluvenky vystavené zákonným zástupcem nezletilého žáka v případě, že nepřítomnost žáka pře</w:t>
      </w:r>
      <w:r w:rsidR="00C42A91">
        <w:t>sáhne 3 dny školního vyučování</w:t>
      </w:r>
    </w:p>
    <w:p w:rsidR="00E76738" w:rsidRDefault="00225EDC">
      <w:pPr>
        <w:numPr>
          <w:ilvl w:val="0"/>
          <w:numId w:val="4"/>
        </w:numPr>
        <w:ind w:hanging="293"/>
      </w:pPr>
      <w:r>
        <w:t>omluvit odchod žáka z vyučování před jeho ukončením na základě písemné omluvy rodičů, kterou žák předloží vyučujícímu hodiny nebo na základě elektron</w:t>
      </w:r>
      <w:r w:rsidR="00C42A91">
        <w:t xml:space="preserve">ické omluvenky třídnímu učiteli, </w:t>
      </w:r>
      <w:r>
        <w:t>který před začátkem samotné hodiny zapíše předběžný odchod žáka do třídní knihy, toto zákonný zástupce učiní nejpozději do 7:30 příslušný den</w:t>
      </w:r>
    </w:p>
    <w:p w:rsidR="00E76738" w:rsidRDefault="00225EDC">
      <w:pPr>
        <w:numPr>
          <w:ilvl w:val="0"/>
          <w:numId w:val="4"/>
        </w:numPr>
        <w:ind w:hanging="293"/>
      </w:pPr>
      <w:r>
        <w:t xml:space="preserve">oznámit škole údaje, které jsou důležité pro průběh vzdělávání nebo bezpečnost žáka a údaje, které škola vyžaduje na základě dalších právních předpisů (§ 28 odst. 2 a 3 školského zákona) a další údaje </w:t>
      </w:r>
    </w:p>
    <w:p w:rsidR="00E76738" w:rsidRDefault="00225EDC">
      <w:pPr>
        <w:numPr>
          <w:ilvl w:val="0"/>
          <w:numId w:val="4"/>
        </w:numPr>
        <w:ind w:hanging="293"/>
      </w:pPr>
      <w:r>
        <w:t xml:space="preserve">v budově školy jednat tak, aby nenarušoval výuku a další činnosti vyplývající ze základního poslání školy </w:t>
      </w:r>
    </w:p>
    <w:p w:rsidR="00E76738" w:rsidRDefault="00225EDC">
      <w:pPr>
        <w:numPr>
          <w:ilvl w:val="0"/>
          <w:numId w:val="4"/>
        </w:numPr>
        <w:ind w:hanging="293"/>
      </w:pPr>
      <w:r>
        <w:t xml:space="preserve">je-li vyzván, je zákonný zástupce povinen dostavit se na jednání s pracovníky školy, týkající se řešení prospěchu či kázeňských a jiných přestupků žáka </w:t>
      </w:r>
    </w:p>
    <w:p w:rsidR="00E76738" w:rsidRDefault="00225EDC">
      <w:pPr>
        <w:numPr>
          <w:ilvl w:val="0"/>
          <w:numId w:val="4"/>
        </w:numPr>
        <w:spacing w:after="205"/>
        <w:ind w:hanging="293"/>
      </w:pPr>
      <w:r>
        <w:t>poskytnout náhradu poškození zařízení školy, učebnic, které žák zavinil úmyslně nebo z nedbalosti, toto škola proj</w:t>
      </w:r>
      <w:r w:rsidR="004C7197">
        <w:t>edná se zákonným zástupcem žáka</w:t>
      </w:r>
    </w:p>
    <w:p w:rsidR="00E76738" w:rsidRDefault="00225EDC">
      <w:pPr>
        <w:spacing w:after="0" w:line="259" w:lineRule="auto"/>
        <w:ind w:left="0" w:firstLine="0"/>
        <w:jc w:val="left"/>
      </w:pPr>
      <w:r>
        <w:t xml:space="preserve"> </w:t>
      </w:r>
    </w:p>
    <w:p w:rsidR="00E76738" w:rsidRPr="00C905EC" w:rsidRDefault="001F7D78">
      <w:pPr>
        <w:pStyle w:val="Nadpis1"/>
        <w:ind w:left="693" w:hanging="708"/>
        <w:rPr>
          <w:sz w:val="24"/>
        </w:rPr>
      </w:pPr>
      <w:r>
        <w:rPr>
          <w:sz w:val="24"/>
        </w:rPr>
        <w:t xml:space="preserve">ZACHÁZENÍ </w:t>
      </w:r>
      <w:r>
        <w:rPr>
          <w:sz w:val="24"/>
        </w:rPr>
        <w:tab/>
        <w:t xml:space="preserve">SE ŠKOLNÍM </w:t>
      </w:r>
      <w:r>
        <w:rPr>
          <w:sz w:val="24"/>
        </w:rPr>
        <w:tab/>
        <w:t xml:space="preserve">MAJETKEM, </w:t>
      </w:r>
      <w:r w:rsidR="00C905EC">
        <w:rPr>
          <w:sz w:val="24"/>
        </w:rPr>
        <w:t xml:space="preserve">UČEBNICEMI </w:t>
      </w:r>
      <w:r w:rsidR="00225EDC" w:rsidRPr="00C905EC">
        <w:rPr>
          <w:sz w:val="24"/>
        </w:rPr>
        <w:t xml:space="preserve">A POMŮCKAMI </w:t>
      </w:r>
    </w:p>
    <w:p w:rsidR="00E76738" w:rsidRDefault="00C42A91">
      <w:pPr>
        <w:numPr>
          <w:ilvl w:val="0"/>
          <w:numId w:val="5"/>
        </w:numPr>
        <w:ind w:hanging="360"/>
      </w:pPr>
      <w:r>
        <w:t>ž</w:t>
      </w:r>
      <w:r w:rsidR="00225EDC">
        <w:t>ák má právo užívat zařízení školy, pomůcky a učebnice v souvislosti s výukou, je při tom povinen řídit se pokyny uči</w:t>
      </w:r>
      <w:r>
        <w:t>telů a jiných oprávněných osob</w:t>
      </w:r>
    </w:p>
    <w:p w:rsidR="00E76738" w:rsidRDefault="00C42A91">
      <w:pPr>
        <w:numPr>
          <w:ilvl w:val="0"/>
          <w:numId w:val="5"/>
        </w:numPr>
        <w:ind w:hanging="360"/>
      </w:pPr>
      <w:r>
        <w:t>ž</w:t>
      </w:r>
      <w:r w:rsidR="00225EDC">
        <w:t xml:space="preserve">ákům školy jsou bezplatně poskytovány učebnice </w:t>
      </w:r>
      <w:r>
        <w:t>a učební texty potřebné k výuce</w:t>
      </w:r>
      <w:r w:rsidR="00225EDC">
        <w:t xml:space="preserve">  </w:t>
      </w:r>
    </w:p>
    <w:p w:rsidR="00E76738" w:rsidRDefault="00C42A91">
      <w:pPr>
        <w:numPr>
          <w:ilvl w:val="0"/>
          <w:numId w:val="5"/>
        </w:numPr>
        <w:ind w:hanging="360"/>
      </w:pPr>
      <w:r>
        <w:lastRenderedPageBreak/>
        <w:t>ž</w:t>
      </w:r>
      <w:r w:rsidR="00225EDC">
        <w:t xml:space="preserve">áci prvního ročníku tyto učebnice a učební texty nevracejí, žáci ostatních ročníků jsou povinni vrátit učebnice a učební texty nejpozději do konce příslušného školního roku.  </w:t>
      </w:r>
    </w:p>
    <w:p w:rsidR="00E76738" w:rsidRDefault="00C42A91">
      <w:pPr>
        <w:numPr>
          <w:ilvl w:val="0"/>
          <w:numId w:val="5"/>
        </w:numPr>
        <w:ind w:hanging="360"/>
      </w:pPr>
      <w:r>
        <w:t>ž</w:t>
      </w:r>
      <w:r w:rsidR="00225EDC">
        <w:t xml:space="preserve">ák je povinen udržovat v pořádku a nepoškozené všechny věci, které tvoří zařízení třídy a školy, a také ty, které mu byly svěřeny v souvislosti s výukou.  </w:t>
      </w:r>
    </w:p>
    <w:p w:rsidR="00E76738" w:rsidRDefault="00C42A91">
      <w:pPr>
        <w:numPr>
          <w:ilvl w:val="0"/>
          <w:numId w:val="5"/>
        </w:numPr>
        <w:spacing w:after="567"/>
        <w:ind w:hanging="360"/>
      </w:pPr>
      <w:r>
        <w:t>z</w:t>
      </w:r>
      <w:r w:rsidR="00225EDC">
        <w:t>a škodu na majetku školy, na učebnicích, kterou způsobí žák svévolně nebo z nedbalosti, bude vy</w:t>
      </w:r>
      <w:r w:rsidR="004C7197">
        <w:t>žadována odpovídající náhrada</w:t>
      </w:r>
    </w:p>
    <w:p w:rsidR="00E76738" w:rsidRPr="00C905EC" w:rsidRDefault="00225EDC">
      <w:pPr>
        <w:pStyle w:val="Nadpis1"/>
        <w:ind w:left="693" w:hanging="708"/>
        <w:rPr>
          <w:sz w:val="24"/>
        </w:rPr>
      </w:pPr>
      <w:r w:rsidRPr="00C905EC">
        <w:rPr>
          <w:sz w:val="24"/>
        </w:rPr>
        <w:t xml:space="preserve">PRÁVA A POVINNOSTI ZAMĚSTNANCŮ ŠKOLY </w:t>
      </w:r>
    </w:p>
    <w:p w:rsidR="00E76738" w:rsidRDefault="004C7197">
      <w:pPr>
        <w:numPr>
          <w:ilvl w:val="0"/>
          <w:numId w:val="6"/>
        </w:numPr>
        <w:ind w:hanging="360"/>
      </w:pPr>
      <w:r>
        <w:t>V</w:t>
      </w:r>
      <w:r w:rsidR="00225EDC">
        <w:t>šichni zaměstnanci školy jsou povinni dodržovat zákoník práce, pracovní řád, školní řád a další vnitřní předpisy školy. V zájmu ochrany vlastního zdraví a zdraví žáků jsou povinni se pravidelně účastnit školení v oblasti bezpečnosti zdraví a ochrany při nejrůznějších činnostech a dodržovat veškeré zásady bezpečnosti. Jejich práva a povinnosti dále upravuje pra</w:t>
      </w:r>
      <w:r>
        <w:t>covní řád a provozní řád školy</w:t>
      </w:r>
    </w:p>
    <w:p w:rsidR="00E76738" w:rsidRDefault="004C7197">
      <w:pPr>
        <w:numPr>
          <w:ilvl w:val="0"/>
          <w:numId w:val="6"/>
        </w:numPr>
        <w:ind w:hanging="360"/>
      </w:pPr>
      <w:r>
        <w:t>V</w:t>
      </w:r>
      <w:r w:rsidR="00225EDC">
        <w:t xml:space="preserve">šichni zaměstnanci školy jsou povinni dodržovat a respektovat žákovská práva a dbát na jejich výkon. Dbají rovněž na výkon žákovských povinností.  </w:t>
      </w:r>
    </w:p>
    <w:p w:rsidR="00E76738" w:rsidRDefault="00225EDC">
      <w:pPr>
        <w:numPr>
          <w:ilvl w:val="0"/>
          <w:numId w:val="6"/>
        </w:numPr>
        <w:ind w:hanging="360"/>
      </w:pPr>
      <w:r>
        <w:t xml:space="preserve">Všichni zaměstnanci školy jsou povinni poskytnout žákovi pomoc a ochranu v případě, že jsou o to žákem požádáni. V ostatních případech postupují podle svého nejlepšího vědomí a svědomí.  </w:t>
      </w:r>
    </w:p>
    <w:p w:rsidR="00E76738" w:rsidRDefault="00225EDC">
      <w:pPr>
        <w:numPr>
          <w:ilvl w:val="0"/>
          <w:numId w:val="6"/>
        </w:numPr>
        <w:ind w:hanging="360"/>
      </w:pPr>
      <w:r>
        <w:t xml:space="preserve">Všichni pedagogičtí pracovníci školy jsou povinni poskytnout základní poradenskou pomoc. Specifickou poradenskou pomoc poskytují zejména třídní učitelé, výchovný poradce a metodik prevence.  </w:t>
      </w:r>
    </w:p>
    <w:p w:rsidR="00E76738" w:rsidRDefault="00225EDC">
      <w:pPr>
        <w:numPr>
          <w:ilvl w:val="0"/>
          <w:numId w:val="6"/>
        </w:numPr>
        <w:ind w:hanging="360"/>
      </w:pPr>
      <w:r>
        <w:t xml:space="preserve">Vykonávat dohled nad žáky (v případě dohledu je nástup do zaměstnání stanoven o 25 min. před začátkem vyučování či akce, pro zaměstnance nevykonávající dohled 20 min. před začátkem vyučování). </w:t>
      </w:r>
    </w:p>
    <w:p w:rsidR="00E76738" w:rsidRDefault="00225EDC">
      <w:pPr>
        <w:numPr>
          <w:ilvl w:val="0"/>
          <w:numId w:val="6"/>
        </w:numPr>
        <w:ind w:hanging="360"/>
      </w:pPr>
      <w:r>
        <w:t xml:space="preserve">Pedagogičtí pracovníci mají právo na zajištění podmínek potřebných pro výkon jejich pedagogické činnosti, zejména na ochranu před fyzickým násilím nebo psychickým nátlakem ze strany žáků nebo zákonných zástupců a dalších osob, které jsou v přímém kontaktu s pedagogickým pracovníkem ve škole. </w:t>
      </w:r>
    </w:p>
    <w:p w:rsidR="00E76738" w:rsidRDefault="00225EDC">
      <w:pPr>
        <w:numPr>
          <w:ilvl w:val="0"/>
          <w:numId w:val="6"/>
        </w:numPr>
        <w:ind w:hanging="360"/>
      </w:pPr>
      <w:r>
        <w:t xml:space="preserve">Pedagogičtí pracovníci mají právo na využívání metod, forem a prostředků dle vlastního uvážení v souladu se zásadami a cíli vzdělávání při přímé vyučovací, výchovné, speciálněpedagogické a pedagogicko-psychologické činnosti. </w:t>
      </w:r>
    </w:p>
    <w:p w:rsidR="00E76738" w:rsidRDefault="00225EDC">
      <w:pPr>
        <w:numPr>
          <w:ilvl w:val="0"/>
          <w:numId w:val="6"/>
        </w:numPr>
        <w:ind w:hanging="360"/>
      </w:pPr>
      <w:r>
        <w:t xml:space="preserve">Pedagogičtí pracovníci mají právo být voleni do školské rady. </w:t>
      </w:r>
    </w:p>
    <w:p w:rsidR="00E76738" w:rsidRDefault="00225EDC">
      <w:pPr>
        <w:numPr>
          <w:ilvl w:val="0"/>
          <w:numId w:val="6"/>
        </w:numPr>
        <w:ind w:hanging="360"/>
      </w:pPr>
      <w:r>
        <w:t xml:space="preserve">Pedagogický pracovník je povinen být přítomen v době stanovené rozvrhem, rozvrhem pohotovosti, dohledu na chodbách a ve školní jídelně. Změny jsou povinni zaměstnanci hlásit s předstihem </w:t>
      </w:r>
      <w:r w:rsidR="004C7197">
        <w:t>zástupci ředitele.</w:t>
      </w:r>
    </w:p>
    <w:p w:rsidR="00E76738" w:rsidRDefault="00225EDC">
      <w:pPr>
        <w:numPr>
          <w:ilvl w:val="0"/>
          <w:numId w:val="6"/>
        </w:numPr>
        <w:ind w:hanging="360"/>
      </w:pPr>
      <w:r>
        <w:t xml:space="preserve">Pedagogický pracovník je povinen vykonávat pedagogickou činnost v souladu se zásadami a cíli vzdělávání a svým přístupem k výchově a vzdělávání vytvářet pozitivní a bezpečné klima ve školním prostředí a podporovat jeho rozvoj. </w:t>
      </w:r>
    </w:p>
    <w:p w:rsidR="00E76738" w:rsidRDefault="00225EDC">
      <w:pPr>
        <w:numPr>
          <w:ilvl w:val="0"/>
          <w:numId w:val="6"/>
        </w:numPr>
        <w:ind w:hanging="360"/>
      </w:pPr>
      <w:r>
        <w:t xml:space="preserve">Pedagogičtí pracovníci jsou povinni zachovávat mlčenlivost a chránit před zneužitím osobní údaje, informace o zdravotním stavu žáků a výsledky poradenské pomoci školského poradenského zařízení a školního poradenského pracoviště, s nimiž přišel do styku. </w:t>
      </w:r>
    </w:p>
    <w:p w:rsidR="00E76738" w:rsidRDefault="00225EDC">
      <w:pPr>
        <w:numPr>
          <w:ilvl w:val="0"/>
          <w:numId w:val="6"/>
        </w:numPr>
        <w:ind w:hanging="360"/>
      </w:pPr>
      <w:r>
        <w:t xml:space="preserve">Pedagogičtí pracovníci jsou povinni poskytovat žákovi nebo zákonnému zástupci informace spojené s výchovou a vzděláváním. </w:t>
      </w:r>
    </w:p>
    <w:p w:rsidR="00E76738" w:rsidRDefault="00225EDC">
      <w:pPr>
        <w:pStyle w:val="Nadpis1"/>
        <w:ind w:left="693" w:hanging="708"/>
      </w:pPr>
      <w:r>
        <w:t xml:space="preserve">PRAVIDLA VZÁJEMNÝCH VZTAHŮ S PRACOVNÍKY ŠKOLY </w:t>
      </w:r>
    </w:p>
    <w:p w:rsidR="00E76738" w:rsidRDefault="00225EDC">
      <w:pPr>
        <w:numPr>
          <w:ilvl w:val="0"/>
          <w:numId w:val="7"/>
        </w:numPr>
        <w:ind w:hanging="293"/>
      </w:pPr>
      <w:r>
        <w:t xml:space="preserve">Všichni pracovníci školy a žáci školy se vzájemně respektují, dbají o vytváření partnerských vztahů podložených vzájemnou úctou, důvěrou a spravedlností.  </w:t>
      </w:r>
    </w:p>
    <w:p w:rsidR="00E76738" w:rsidRDefault="00225EDC">
      <w:pPr>
        <w:numPr>
          <w:ilvl w:val="0"/>
          <w:numId w:val="7"/>
        </w:numPr>
        <w:ind w:hanging="293"/>
      </w:pPr>
      <w:r>
        <w:t xml:space="preserve">Všichni pracovníci školy a žáci školy dbají na dodržování základních společenských pravidel a pravidel slušné a zdvořilé komunikace.  </w:t>
      </w:r>
    </w:p>
    <w:p w:rsidR="00E76738" w:rsidRDefault="00225EDC">
      <w:pPr>
        <w:numPr>
          <w:ilvl w:val="0"/>
          <w:numId w:val="7"/>
        </w:numPr>
        <w:ind w:hanging="293"/>
      </w:pPr>
      <w:r>
        <w:lastRenderedPageBreak/>
        <w:t xml:space="preserve">Všichni pracovníci školy a žáci školy dbají na udržování pořádku a čistoty ve všech prostorách školy.  </w:t>
      </w:r>
    </w:p>
    <w:p w:rsidR="00E76738" w:rsidRDefault="00225EDC">
      <w:pPr>
        <w:numPr>
          <w:ilvl w:val="0"/>
          <w:numId w:val="7"/>
        </w:numPr>
        <w:spacing w:after="567"/>
        <w:ind w:hanging="293"/>
      </w:pPr>
      <w:r>
        <w:t xml:space="preserve">Zvláště hrubé slovní a úmyslné fyzické útoky žáků vůči pracovníkům školy nebo pracovníků školy vůči žákům bude považováno za závažné porušení školního řádu a vedení školy z takového jednání vyvodí důsledky v souladu s pracovněprávními předpisy a ustanoveními zákona č. 561/2004 Sb., školského zákona (§ 31 odst. 3). </w:t>
      </w:r>
    </w:p>
    <w:p w:rsidR="00E76738" w:rsidRPr="00C905EC" w:rsidRDefault="00225EDC">
      <w:pPr>
        <w:pStyle w:val="Nadpis1"/>
        <w:spacing w:after="208"/>
        <w:ind w:left="693" w:hanging="708"/>
        <w:rPr>
          <w:sz w:val="24"/>
        </w:rPr>
      </w:pPr>
      <w:r w:rsidRPr="00C905EC">
        <w:rPr>
          <w:sz w:val="24"/>
        </w:rPr>
        <w:t xml:space="preserve">PROVOZNÍ A VNITŘNÍ REŽIM ŠKOLY </w:t>
      </w:r>
    </w:p>
    <w:p w:rsidR="00E76738" w:rsidRPr="00C905EC" w:rsidRDefault="00225EDC">
      <w:pPr>
        <w:pStyle w:val="Nadpis2"/>
        <w:spacing w:after="118"/>
        <w:ind w:left="693" w:hanging="708"/>
        <w:rPr>
          <w:i/>
          <w:sz w:val="20"/>
        </w:rPr>
      </w:pPr>
      <w:r w:rsidRPr="00C905EC">
        <w:rPr>
          <w:i/>
          <w:sz w:val="20"/>
        </w:rPr>
        <w:t xml:space="preserve">ORGANIZACE PRACOVNÍHO DNE </w:t>
      </w:r>
    </w:p>
    <w:p w:rsidR="00E76738" w:rsidRDefault="00225EDC">
      <w:pPr>
        <w:numPr>
          <w:ilvl w:val="0"/>
          <w:numId w:val="8"/>
        </w:numPr>
        <w:spacing w:after="157"/>
        <w:ind w:hanging="293"/>
      </w:pPr>
      <w:r>
        <w:t xml:space="preserve">Školní budova se pro žáky otevírá v 7.40 hod. (žákům je umožněn vstup do budovy nejméně 20 minut před začátkem dopoledního vyučování a o přestávce mezi dopoledním a odpoledního vyučováním). V jinou dobu vstupují žáci do školy pouze na vyzvání vyučujícího, který pro ně přichází k hlavnímu vchodu. V případě nepříznivých klimatických podmínek je žákům umožněn vstup do vestibulu školy.  </w:t>
      </w:r>
    </w:p>
    <w:p w:rsidR="00E76738" w:rsidRDefault="00225EDC">
      <w:pPr>
        <w:numPr>
          <w:ilvl w:val="0"/>
          <w:numId w:val="8"/>
        </w:numPr>
        <w:ind w:hanging="293"/>
      </w:pPr>
      <w:r>
        <w:t>Po prvním zvo</w:t>
      </w:r>
      <w:r w:rsidR="004C7197">
        <w:t xml:space="preserve">nění v 7.55 hodin </w:t>
      </w:r>
      <w:r>
        <w:t>musí být všichni žáci ve třídách, aby se mohli včas připravit na výuku. Vyučování začíná v 8.00 hodin</w:t>
      </w:r>
      <w:r w:rsidR="004C7197">
        <w:t>.</w:t>
      </w:r>
      <w:r>
        <w:t xml:space="preserve">  </w:t>
      </w:r>
    </w:p>
    <w:p w:rsidR="00E76738" w:rsidRDefault="00225EDC">
      <w:pPr>
        <w:numPr>
          <w:ilvl w:val="0"/>
          <w:numId w:val="8"/>
        </w:numPr>
        <w:ind w:hanging="293"/>
      </w:pPr>
      <w:r>
        <w:t xml:space="preserve">Hlavní přestávka začíná v 9.40 a trvá 20 minut. </w:t>
      </w:r>
    </w:p>
    <w:p w:rsidR="00E76738" w:rsidRDefault="00225EDC">
      <w:pPr>
        <w:numPr>
          <w:ilvl w:val="0"/>
          <w:numId w:val="8"/>
        </w:numPr>
        <w:ind w:hanging="293"/>
      </w:pPr>
      <w:r>
        <w:t xml:space="preserve">Při výuce v odborných učebnách, tělocvičně a na hřišti se žáci řídí řády těchto učeben, tělocvičny a hřiště.  </w:t>
      </w:r>
    </w:p>
    <w:p w:rsidR="00E76738" w:rsidRDefault="00225EDC">
      <w:pPr>
        <w:numPr>
          <w:ilvl w:val="0"/>
          <w:numId w:val="8"/>
        </w:numPr>
        <w:spacing w:after="60"/>
        <w:ind w:hanging="293"/>
      </w:pPr>
      <w:r>
        <w:t xml:space="preserve">Žáci 2. stupně přecházejí do příslušné učebny na začátku přestávky. </w:t>
      </w:r>
    </w:p>
    <w:p w:rsidR="00E76738" w:rsidRDefault="00225EDC" w:rsidP="004C7197">
      <w:pPr>
        <w:numPr>
          <w:ilvl w:val="0"/>
          <w:numId w:val="8"/>
        </w:numPr>
        <w:ind w:hanging="293"/>
      </w:pPr>
      <w:r>
        <w:t xml:space="preserve">Pořadí a čas vyučovacích hodin stanovuje rozvrh hodin. Každá hodina začíná a končí zvoněním, případně pokynem vyučujícího. </w:t>
      </w:r>
    </w:p>
    <w:p w:rsidR="00E76738" w:rsidRDefault="00225EDC">
      <w:pPr>
        <w:numPr>
          <w:ilvl w:val="0"/>
          <w:numId w:val="8"/>
        </w:numPr>
        <w:ind w:hanging="293"/>
      </w:pPr>
      <w:r>
        <w:t xml:space="preserve">Vyučovací hodiny jsou stanoveny takto: </w:t>
      </w:r>
    </w:p>
    <w:p w:rsidR="00E76738" w:rsidRDefault="00225EDC">
      <w:pPr>
        <w:spacing w:after="0" w:line="259" w:lineRule="auto"/>
        <w:ind w:left="0" w:firstLine="0"/>
        <w:jc w:val="left"/>
      </w:pPr>
      <w:r>
        <w:t xml:space="preserve"> </w:t>
      </w:r>
    </w:p>
    <w:tbl>
      <w:tblPr>
        <w:tblStyle w:val="TableGrid"/>
        <w:tblW w:w="2880" w:type="dxa"/>
        <w:tblInd w:w="3097" w:type="dxa"/>
        <w:tblCellMar>
          <w:top w:w="62" w:type="dxa"/>
          <w:left w:w="115" w:type="dxa"/>
          <w:right w:w="115" w:type="dxa"/>
        </w:tblCellMar>
        <w:tblLook w:val="04A0" w:firstRow="1" w:lastRow="0" w:firstColumn="1" w:lastColumn="0" w:noHBand="0" w:noVBand="1"/>
      </w:tblPr>
      <w:tblGrid>
        <w:gridCol w:w="1280"/>
        <w:gridCol w:w="1600"/>
      </w:tblGrid>
      <w:tr w:rsidR="00E76738" w:rsidTr="004C7197">
        <w:trPr>
          <w:trHeight w:val="324"/>
        </w:trPr>
        <w:tc>
          <w:tcPr>
            <w:tcW w:w="1280" w:type="dxa"/>
            <w:tcBorders>
              <w:top w:val="single" w:sz="4" w:space="0" w:color="000000"/>
              <w:left w:val="single" w:sz="8" w:space="0" w:color="000000"/>
              <w:bottom w:val="single" w:sz="4" w:space="0" w:color="000000"/>
              <w:right w:val="double" w:sz="6" w:space="0" w:color="000000"/>
            </w:tcBorders>
          </w:tcPr>
          <w:p w:rsidR="00E76738" w:rsidRDefault="00225EDC">
            <w:pPr>
              <w:spacing w:after="0" w:line="259" w:lineRule="auto"/>
              <w:ind w:left="0" w:firstLine="0"/>
              <w:jc w:val="left"/>
            </w:pPr>
            <w:r>
              <w:t xml:space="preserve">1. hodina </w:t>
            </w:r>
          </w:p>
        </w:tc>
        <w:tc>
          <w:tcPr>
            <w:tcW w:w="1600" w:type="dxa"/>
            <w:tcBorders>
              <w:top w:val="single" w:sz="4" w:space="0" w:color="000000"/>
              <w:left w:val="double" w:sz="6" w:space="0" w:color="000000"/>
              <w:bottom w:val="single" w:sz="4" w:space="0" w:color="000000"/>
              <w:right w:val="single" w:sz="8" w:space="0" w:color="000000"/>
            </w:tcBorders>
          </w:tcPr>
          <w:p w:rsidR="00E76738" w:rsidRDefault="00225EDC">
            <w:pPr>
              <w:spacing w:after="0" w:line="259" w:lineRule="auto"/>
              <w:ind w:left="106" w:firstLine="0"/>
              <w:jc w:val="left"/>
            </w:pPr>
            <w:r>
              <w:rPr>
                <w:i/>
              </w:rPr>
              <w:t xml:space="preserve">8:00 - 8:45 </w:t>
            </w:r>
          </w:p>
        </w:tc>
      </w:tr>
      <w:tr w:rsidR="00E76738" w:rsidTr="004C7197">
        <w:trPr>
          <w:trHeight w:val="326"/>
        </w:trPr>
        <w:tc>
          <w:tcPr>
            <w:tcW w:w="1280" w:type="dxa"/>
            <w:tcBorders>
              <w:top w:val="single" w:sz="4" w:space="0" w:color="000000"/>
              <w:left w:val="single" w:sz="8" w:space="0" w:color="000000"/>
              <w:bottom w:val="single" w:sz="4" w:space="0" w:color="000000"/>
              <w:right w:val="double" w:sz="6" w:space="0" w:color="000000"/>
            </w:tcBorders>
          </w:tcPr>
          <w:p w:rsidR="00E76738" w:rsidRDefault="00225EDC">
            <w:pPr>
              <w:spacing w:after="0" w:line="259" w:lineRule="auto"/>
              <w:ind w:left="0" w:firstLine="0"/>
              <w:jc w:val="left"/>
            </w:pPr>
            <w:r>
              <w:t xml:space="preserve">2. hodina </w:t>
            </w:r>
          </w:p>
        </w:tc>
        <w:tc>
          <w:tcPr>
            <w:tcW w:w="1600" w:type="dxa"/>
            <w:tcBorders>
              <w:top w:val="single" w:sz="4" w:space="0" w:color="000000"/>
              <w:left w:val="double" w:sz="6" w:space="0" w:color="000000"/>
              <w:bottom w:val="single" w:sz="4" w:space="0" w:color="000000"/>
              <w:right w:val="single" w:sz="8" w:space="0" w:color="000000"/>
            </w:tcBorders>
          </w:tcPr>
          <w:p w:rsidR="00E76738" w:rsidRDefault="00225EDC">
            <w:pPr>
              <w:spacing w:after="0" w:line="259" w:lineRule="auto"/>
              <w:ind w:left="106" w:firstLine="0"/>
              <w:jc w:val="left"/>
            </w:pPr>
            <w:r>
              <w:rPr>
                <w:i/>
              </w:rPr>
              <w:t xml:space="preserve">8:55 - 9:40 </w:t>
            </w:r>
          </w:p>
        </w:tc>
      </w:tr>
      <w:tr w:rsidR="00E76738" w:rsidTr="004C7197">
        <w:trPr>
          <w:trHeight w:val="324"/>
        </w:trPr>
        <w:tc>
          <w:tcPr>
            <w:tcW w:w="1280" w:type="dxa"/>
            <w:tcBorders>
              <w:top w:val="single" w:sz="4" w:space="0" w:color="000000"/>
              <w:left w:val="single" w:sz="8" w:space="0" w:color="000000"/>
              <w:bottom w:val="single" w:sz="4" w:space="0" w:color="000000"/>
              <w:right w:val="double" w:sz="6" w:space="0" w:color="000000"/>
            </w:tcBorders>
          </w:tcPr>
          <w:p w:rsidR="00E76738" w:rsidRDefault="00225EDC">
            <w:pPr>
              <w:spacing w:after="0" w:line="259" w:lineRule="auto"/>
              <w:ind w:left="0" w:firstLine="0"/>
              <w:jc w:val="left"/>
            </w:pPr>
            <w:r>
              <w:t xml:space="preserve">3. hodina </w:t>
            </w:r>
          </w:p>
        </w:tc>
        <w:tc>
          <w:tcPr>
            <w:tcW w:w="1600" w:type="dxa"/>
            <w:tcBorders>
              <w:top w:val="single" w:sz="4" w:space="0" w:color="000000"/>
              <w:left w:val="double" w:sz="6" w:space="0" w:color="000000"/>
              <w:bottom w:val="single" w:sz="4" w:space="0" w:color="000000"/>
              <w:right w:val="single" w:sz="8" w:space="0" w:color="000000"/>
            </w:tcBorders>
          </w:tcPr>
          <w:p w:rsidR="00E76738" w:rsidRDefault="00225EDC">
            <w:pPr>
              <w:spacing w:after="0" w:line="259" w:lineRule="auto"/>
              <w:ind w:left="5" w:firstLine="0"/>
              <w:jc w:val="left"/>
            </w:pPr>
            <w:r>
              <w:rPr>
                <w:i/>
              </w:rPr>
              <w:t xml:space="preserve">10:00 - 10:45 </w:t>
            </w:r>
          </w:p>
        </w:tc>
      </w:tr>
      <w:tr w:rsidR="00E76738" w:rsidTr="004C7197">
        <w:trPr>
          <w:trHeight w:val="324"/>
        </w:trPr>
        <w:tc>
          <w:tcPr>
            <w:tcW w:w="1280" w:type="dxa"/>
            <w:tcBorders>
              <w:top w:val="single" w:sz="4" w:space="0" w:color="000000"/>
              <w:left w:val="single" w:sz="8" w:space="0" w:color="000000"/>
              <w:bottom w:val="single" w:sz="4" w:space="0" w:color="000000"/>
              <w:right w:val="double" w:sz="6" w:space="0" w:color="000000"/>
            </w:tcBorders>
          </w:tcPr>
          <w:p w:rsidR="00E76738" w:rsidRDefault="00225EDC">
            <w:pPr>
              <w:spacing w:after="0" w:line="259" w:lineRule="auto"/>
              <w:ind w:left="0" w:firstLine="0"/>
              <w:jc w:val="left"/>
            </w:pPr>
            <w:r>
              <w:t xml:space="preserve">4. hodina </w:t>
            </w:r>
          </w:p>
        </w:tc>
        <w:tc>
          <w:tcPr>
            <w:tcW w:w="1600" w:type="dxa"/>
            <w:tcBorders>
              <w:top w:val="single" w:sz="4" w:space="0" w:color="000000"/>
              <w:left w:val="double" w:sz="6" w:space="0" w:color="000000"/>
              <w:bottom w:val="single" w:sz="4" w:space="0" w:color="000000"/>
              <w:right w:val="single" w:sz="8" w:space="0" w:color="000000"/>
            </w:tcBorders>
          </w:tcPr>
          <w:p w:rsidR="00E76738" w:rsidRDefault="00225EDC">
            <w:pPr>
              <w:spacing w:after="0" w:line="259" w:lineRule="auto"/>
              <w:ind w:left="5" w:firstLine="0"/>
              <w:jc w:val="left"/>
            </w:pPr>
            <w:r>
              <w:rPr>
                <w:i/>
              </w:rPr>
              <w:t xml:space="preserve">10:55 - 11:40 </w:t>
            </w:r>
          </w:p>
        </w:tc>
      </w:tr>
      <w:tr w:rsidR="00E76738" w:rsidTr="004C7197">
        <w:trPr>
          <w:trHeight w:val="326"/>
        </w:trPr>
        <w:tc>
          <w:tcPr>
            <w:tcW w:w="1280" w:type="dxa"/>
            <w:tcBorders>
              <w:top w:val="single" w:sz="4" w:space="0" w:color="000000"/>
              <w:left w:val="single" w:sz="8" w:space="0" w:color="000000"/>
              <w:bottom w:val="single" w:sz="4" w:space="0" w:color="000000"/>
              <w:right w:val="double" w:sz="6" w:space="0" w:color="000000"/>
            </w:tcBorders>
          </w:tcPr>
          <w:p w:rsidR="00E76738" w:rsidRDefault="00225EDC">
            <w:pPr>
              <w:spacing w:after="0" w:line="259" w:lineRule="auto"/>
              <w:ind w:left="0" w:firstLine="0"/>
              <w:jc w:val="left"/>
            </w:pPr>
            <w:r>
              <w:t xml:space="preserve">5. hodina </w:t>
            </w:r>
          </w:p>
        </w:tc>
        <w:tc>
          <w:tcPr>
            <w:tcW w:w="1600" w:type="dxa"/>
            <w:tcBorders>
              <w:top w:val="single" w:sz="4" w:space="0" w:color="000000"/>
              <w:left w:val="double" w:sz="6" w:space="0" w:color="000000"/>
              <w:bottom w:val="single" w:sz="4" w:space="0" w:color="000000"/>
              <w:right w:val="single" w:sz="8" w:space="0" w:color="000000"/>
            </w:tcBorders>
          </w:tcPr>
          <w:p w:rsidR="00E76738" w:rsidRDefault="00225EDC">
            <w:pPr>
              <w:spacing w:after="0" w:line="259" w:lineRule="auto"/>
              <w:ind w:left="5" w:firstLine="0"/>
              <w:jc w:val="left"/>
            </w:pPr>
            <w:r>
              <w:rPr>
                <w:i/>
              </w:rPr>
              <w:t xml:space="preserve">11:50 - 12:35 </w:t>
            </w:r>
          </w:p>
        </w:tc>
      </w:tr>
      <w:tr w:rsidR="00E76738" w:rsidTr="004C7197">
        <w:trPr>
          <w:trHeight w:val="324"/>
        </w:trPr>
        <w:tc>
          <w:tcPr>
            <w:tcW w:w="1280" w:type="dxa"/>
            <w:tcBorders>
              <w:top w:val="single" w:sz="4" w:space="0" w:color="000000"/>
              <w:left w:val="single" w:sz="8" w:space="0" w:color="000000"/>
              <w:bottom w:val="single" w:sz="4" w:space="0" w:color="000000"/>
              <w:right w:val="double" w:sz="6" w:space="0" w:color="000000"/>
            </w:tcBorders>
          </w:tcPr>
          <w:p w:rsidR="00E76738" w:rsidRDefault="00225EDC">
            <w:pPr>
              <w:spacing w:after="0" w:line="259" w:lineRule="auto"/>
              <w:ind w:left="0" w:firstLine="0"/>
              <w:jc w:val="left"/>
            </w:pPr>
            <w:r>
              <w:t xml:space="preserve">6. hodina </w:t>
            </w:r>
          </w:p>
        </w:tc>
        <w:tc>
          <w:tcPr>
            <w:tcW w:w="1600" w:type="dxa"/>
            <w:tcBorders>
              <w:top w:val="single" w:sz="4" w:space="0" w:color="000000"/>
              <w:left w:val="double" w:sz="6" w:space="0" w:color="000000"/>
              <w:bottom w:val="single" w:sz="4" w:space="0" w:color="000000"/>
              <w:right w:val="single" w:sz="8" w:space="0" w:color="000000"/>
            </w:tcBorders>
          </w:tcPr>
          <w:p w:rsidR="00E76738" w:rsidRDefault="00225EDC">
            <w:pPr>
              <w:spacing w:after="0" w:line="259" w:lineRule="auto"/>
              <w:ind w:left="5" w:firstLine="0"/>
              <w:jc w:val="left"/>
            </w:pPr>
            <w:r>
              <w:rPr>
                <w:i/>
              </w:rPr>
              <w:t xml:space="preserve">12:45 - 13:30 </w:t>
            </w:r>
          </w:p>
        </w:tc>
      </w:tr>
      <w:tr w:rsidR="00E76738" w:rsidTr="004C7197">
        <w:trPr>
          <w:trHeight w:val="326"/>
        </w:trPr>
        <w:tc>
          <w:tcPr>
            <w:tcW w:w="1280" w:type="dxa"/>
            <w:tcBorders>
              <w:top w:val="single" w:sz="4" w:space="0" w:color="000000"/>
              <w:left w:val="single" w:sz="8" w:space="0" w:color="000000"/>
              <w:bottom w:val="single" w:sz="4" w:space="0" w:color="000000"/>
              <w:right w:val="double" w:sz="6" w:space="0" w:color="000000"/>
            </w:tcBorders>
          </w:tcPr>
          <w:p w:rsidR="00E76738" w:rsidRDefault="00225EDC">
            <w:pPr>
              <w:spacing w:after="0" w:line="259" w:lineRule="auto"/>
              <w:ind w:left="0" w:firstLine="0"/>
              <w:jc w:val="left"/>
            </w:pPr>
            <w:r>
              <w:t xml:space="preserve">7. hodina </w:t>
            </w:r>
          </w:p>
        </w:tc>
        <w:tc>
          <w:tcPr>
            <w:tcW w:w="1600" w:type="dxa"/>
            <w:tcBorders>
              <w:top w:val="single" w:sz="4" w:space="0" w:color="000000"/>
              <w:left w:val="double" w:sz="6" w:space="0" w:color="000000"/>
              <w:bottom w:val="single" w:sz="4" w:space="0" w:color="000000"/>
              <w:right w:val="single" w:sz="8" w:space="0" w:color="000000"/>
            </w:tcBorders>
          </w:tcPr>
          <w:p w:rsidR="00E76738" w:rsidRDefault="00225EDC" w:rsidP="004C7197">
            <w:pPr>
              <w:spacing w:after="0" w:line="259" w:lineRule="auto"/>
              <w:ind w:left="5" w:firstLine="0"/>
              <w:jc w:val="left"/>
            </w:pPr>
            <w:r>
              <w:rPr>
                <w:i/>
              </w:rPr>
              <w:t>13:</w:t>
            </w:r>
            <w:r w:rsidR="004C7197">
              <w:rPr>
                <w:i/>
              </w:rPr>
              <w:t>15</w:t>
            </w:r>
            <w:r>
              <w:rPr>
                <w:i/>
              </w:rPr>
              <w:t xml:space="preserve"> - 14:</w:t>
            </w:r>
            <w:r w:rsidR="004C7197">
              <w:rPr>
                <w:i/>
              </w:rPr>
              <w:t>00</w:t>
            </w:r>
            <w:r>
              <w:rPr>
                <w:i/>
              </w:rPr>
              <w:t xml:space="preserve"> </w:t>
            </w:r>
          </w:p>
        </w:tc>
      </w:tr>
      <w:tr w:rsidR="00E76738" w:rsidTr="004C7197">
        <w:trPr>
          <w:trHeight w:val="325"/>
        </w:trPr>
        <w:tc>
          <w:tcPr>
            <w:tcW w:w="1280" w:type="dxa"/>
            <w:tcBorders>
              <w:top w:val="single" w:sz="4" w:space="0" w:color="000000"/>
              <w:left w:val="single" w:sz="8" w:space="0" w:color="000000"/>
              <w:bottom w:val="single" w:sz="4" w:space="0" w:color="000000"/>
              <w:right w:val="double" w:sz="6" w:space="0" w:color="000000"/>
            </w:tcBorders>
          </w:tcPr>
          <w:p w:rsidR="00E76738" w:rsidRDefault="00225EDC">
            <w:pPr>
              <w:spacing w:after="0" w:line="259" w:lineRule="auto"/>
              <w:ind w:left="0" w:firstLine="0"/>
              <w:jc w:val="left"/>
            </w:pPr>
            <w:r>
              <w:t xml:space="preserve">8. hodina </w:t>
            </w:r>
          </w:p>
        </w:tc>
        <w:tc>
          <w:tcPr>
            <w:tcW w:w="1600" w:type="dxa"/>
            <w:tcBorders>
              <w:top w:val="single" w:sz="4" w:space="0" w:color="000000"/>
              <w:left w:val="double" w:sz="6" w:space="0" w:color="000000"/>
              <w:bottom w:val="single" w:sz="4" w:space="0" w:color="000000"/>
              <w:right w:val="single" w:sz="8" w:space="0" w:color="000000"/>
            </w:tcBorders>
          </w:tcPr>
          <w:p w:rsidR="00E76738" w:rsidRDefault="001A6E99" w:rsidP="004C7197">
            <w:pPr>
              <w:spacing w:after="0" w:line="259" w:lineRule="auto"/>
              <w:ind w:left="5" w:firstLine="0"/>
              <w:jc w:val="left"/>
            </w:pPr>
            <w:r>
              <w:rPr>
                <w:i/>
              </w:rPr>
              <w:t>14:05</w:t>
            </w:r>
            <w:r w:rsidR="00225EDC">
              <w:rPr>
                <w:i/>
              </w:rPr>
              <w:t xml:space="preserve"> </w:t>
            </w:r>
            <w:r w:rsidR="004C7197">
              <w:rPr>
                <w:i/>
              </w:rPr>
              <w:t>–</w:t>
            </w:r>
            <w:r w:rsidR="00225EDC">
              <w:rPr>
                <w:i/>
              </w:rPr>
              <w:t xml:space="preserve"> </w:t>
            </w:r>
            <w:r>
              <w:rPr>
                <w:i/>
              </w:rPr>
              <w:t>14:50</w:t>
            </w:r>
            <w:r w:rsidR="00225EDC">
              <w:rPr>
                <w:i/>
              </w:rPr>
              <w:t xml:space="preserve"> </w:t>
            </w:r>
          </w:p>
        </w:tc>
      </w:tr>
    </w:tbl>
    <w:p w:rsidR="00E76738" w:rsidRDefault="00225EDC">
      <w:pPr>
        <w:spacing w:after="68" w:line="259" w:lineRule="auto"/>
        <w:ind w:left="427" w:firstLine="0"/>
        <w:jc w:val="left"/>
      </w:pPr>
      <w:r>
        <w:t xml:space="preserve"> </w:t>
      </w:r>
    </w:p>
    <w:p w:rsidR="00E76738" w:rsidRDefault="00225EDC">
      <w:pPr>
        <w:numPr>
          <w:ilvl w:val="0"/>
          <w:numId w:val="8"/>
        </w:numPr>
        <w:ind w:hanging="293"/>
      </w:pPr>
      <w:r>
        <w:t xml:space="preserve">V době mimo vyučování není možné zdržovat se v prostorách školy bez dohledu pedagoga, případně jiné ředitelem školy určené osoby.  </w:t>
      </w:r>
    </w:p>
    <w:p w:rsidR="00E76738" w:rsidRDefault="00225EDC">
      <w:pPr>
        <w:numPr>
          <w:ilvl w:val="0"/>
          <w:numId w:val="8"/>
        </w:numPr>
        <w:spacing w:after="60"/>
        <w:ind w:hanging="293"/>
      </w:pPr>
      <w:r>
        <w:t xml:space="preserve">K odborným učebnám odcházejí žáci ukázněně dle dohody s vyučujícím.  </w:t>
      </w:r>
    </w:p>
    <w:p w:rsidR="00E76738" w:rsidRDefault="00225EDC">
      <w:pPr>
        <w:numPr>
          <w:ilvl w:val="0"/>
          <w:numId w:val="8"/>
        </w:numPr>
        <w:ind w:hanging="293"/>
      </w:pPr>
      <w:r>
        <w:t xml:space="preserve">Se školním zařízením zacházejí žáci šetrně a hospodárně. Každé poškození nebo závadu v učebně, popř. v jiných prostorách školy, hlásí žák vyučujícímu, třídnímu učiteli, popř. v kanceláři školy. Při svévolném poškození majetku školy zabezpečí opravu nebo náhradu v plné výši zákonní zástupci žáka. Psaní po lavici a do učebnic bude považováno za úmyslné poškozování majetku školy. Při ztrátě klíče od šatní skříně je školou vydáván náhradní klíč, který je zpoplatněn částkou 100 Kč. Je zakázáno vytvářet kopie klíčů od šatních skříněk.  </w:t>
      </w:r>
    </w:p>
    <w:p w:rsidR="00E76738" w:rsidRDefault="00225EDC">
      <w:pPr>
        <w:numPr>
          <w:ilvl w:val="0"/>
          <w:numId w:val="8"/>
        </w:numPr>
        <w:ind w:hanging="293"/>
      </w:pPr>
      <w:r>
        <w:lastRenderedPageBreak/>
        <w:t xml:space="preserve">Při mimotřídním vyučování či zájmové činnosti se žáci scházejí 5 – 10 minut před zahájením činnosti ve vestibulu školy a vyčkají příchodu vedoucího. Pouze s ním vcházejí do školní budovy. Vedoucí nad nimi vykonává dozor po celou dobu pobytu ve škole a dohlíží na ně až do jejich odchodu z budovy.  </w:t>
      </w:r>
    </w:p>
    <w:p w:rsidR="00E76738" w:rsidRDefault="00225EDC">
      <w:pPr>
        <w:numPr>
          <w:ilvl w:val="0"/>
          <w:numId w:val="8"/>
        </w:numPr>
        <w:ind w:hanging="293"/>
      </w:pPr>
      <w:r>
        <w:t xml:space="preserve">Do školy žáci nenosí předměty, které nesouvisí s výukou a mohly by ohrozit zdraví a bezpečnost jeho nebo jiných osob. Cenné věci do školy nenosí. Hodinky, šperky apod. mají neustále u sebe. Pokud je musí odložit, např. v hodině tělesné výchovy, svěřují je do úschovy vyučujícím, kteří je na stanovenou dobu přeberou do úschovy a zajistí jejich bezpečnost.  </w:t>
      </w:r>
    </w:p>
    <w:p w:rsidR="00E76738" w:rsidRDefault="00225EDC">
      <w:pPr>
        <w:numPr>
          <w:ilvl w:val="0"/>
          <w:numId w:val="8"/>
        </w:numPr>
        <w:ind w:hanging="293"/>
      </w:pPr>
      <w:r>
        <w:t xml:space="preserve">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2 dny předem zákonným zástupcům žáků. </w:t>
      </w:r>
    </w:p>
    <w:p w:rsidR="00E76738" w:rsidRDefault="00225EDC">
      <w:pPr>
        <w:numPr>
          <w:ilvl w:val="0"/>
          <w:numId w:val="8"/>
        </w:numPr>
        <w:ind w:hanging="293"/>
      </w:pPr>
      <w:r>
        <w:t xml:space="preserve">Cizí osoby (vč. zákonných zástupců) jsou v průběhu vyučování vpuštěny do budovy po nahlášení svého jména a účelu </w:t>
      </w:r>
      <w:r w:rsidR="004C7197">
        <w:t xml:space="preserve">zaměstnancům školy, resp. počkají na příchod </w:t>
      </w:r>
      <w:r>
        <w:t xml:space="preserve">pracovníka školy, který je doprovodí (dle metodického doporučení k bezpečnosti dětí, žáků a studentů ve školách a školských zařízení, který se řídí Minimálním standardem bezpečnosti č.j. MŠMT1981/2015-1). </w:t>
      </w:r>
    </w:p>
    <w:p w:rsidR="00E76738" w:rsidRDefault="00225EDC">
      <w:pPr>
        <w:numPr>
          <w:ilvl w:val="0"/>
          <w:numId w:val="8"/>
        </w:numPr>
        <w:ind w:hanging="293"/>
      </w:pPr>
      <w:r>
        <w:t xml:space="preserve">Do školy přicházejí žáci vhodně a čistě upraveni. V šatnách se přezouvají do zdravotně vhodných přezůvek, ve kterých se pohybují po škole.  </w:t>
      </w:r>
    </w:p>
    <w:p w:rsidR="00E76738" w:rsidRDefault="00225EDC">
      <w:pPr>
        <w:numPr>
          <w:ilvl w:val="0"/>
          <w:numId w:val="8"/>
        </w:numPr>
        <w:ind w:hanging="293"/>
      </w:pPr>
      <w:r>
        <w:t xml:space="preserve">Žáci se zodpovědně připravují na vyučování, zpracovávají zadané úkoly, na vyučování mají připravené potřebné pomůcky, na hodiny tělesné výchovy a pracovního vyučování předepsaný oděv a obuv.  </w:t>
      </w:r>
    </w:p>
    <w:p w:rsidR="00E76738" w:rsidRDefault="00225EDC">
      <w:pPr>
        <w:numPr>
          <w:ilvl w:val="0"/>
          <w:numId w:val="8"/>
        </w:numPr>
        <w:ind w:hanging="293"/>
      </w:pPr>
      <w:r>
        <w:t xml:space="preserve">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učitelů.  </w:t>
      </w:r>
    </w:p>
    <w:p w:rsidR="00E76738" w:rsidRDefault="00225EDC">
      <w:pPr>
        <w:numPr>
          <w:ilvl w:val="0"/>
          <w:numId w:val="8"/>
        </w:numPr>
        <w:spacing w:after="60"/>
        <w:ind w:hanging="293"/>
      </w:pPr>
      <w:r>
        <w:t xml:space="preserve">Žáci udržují své pracovní místo a jeho okolí v čistotě a pořádku.  </w:t>
      </w:r>
    </w:p>
    <w:p w:rsidR="00E76738" w:rsidRDefault="00225EDC">
      <w:pPr>
        <w:numPr>
          <w:ilvl w:val="0"/>
          <w:numId w:val="8"/>
        </w:numPr>
        <w:ind w:hanging="293"/>
      </w:pPr>
      <w:r>
        <w:t xml:space="preserve">Žáci nenarušují průběh vyučovací hodiny nevhodných chováním a činnostmi, které se neslučují se školním řádem a nemají žádný vztah k vyučování. Přestávek využívají k přípravě na vyučování, nebo k přechodu do jiných učeben, k osvěžení a odpočinku  </w:t>
      </w:r>
    </w:p>
    <w:p w:rsidR="00E76738" w:rsidRDefault="00225EDC">
      <w:pPr>
        <w:numPr>
          <w:ilvl w:val="0"/>
          <w:numId w:val="8"/>
        </w:numPr>
        <w:ind w:hanging="293"/>
      </w:pPr>
      <w:r>
        <w:t xml:space="preserve">Při vstupu pracovníka školy nebo jiné oprávněné osoby do učebny a při jeho odchodu zdraví žáci povstáním. </w:t>
      </w:r>
    </w:p>
    <w:p w:rsidR="00E76738" w:rsidRDefault="00225EDC">
      <w:pPr>
        <w:numPr>
          <w:ilvl w:val="0"/>
          <w:numId w:val="8"/>
        </w:numPr>
        <w:ind w:hanging="293"/>
      </w:pPr>
      <w:r>
        <w:t xml:space="preserve">Používání mobilního telefonu při vyučovací hodině je považováno za projev nezdvořilého a neslušného chování a za svévolné narušování vyučovací hodiny.  </w:t>
      </w:r>
    </w:p>
    <w:p w:rsidR="00E76738" w:rsidRDefault="00225EDC">
      <w:pPr>
        <w:numPr>
          <w:ilvl w:val="0"/>
          <w:numId w:val="8"/>
        </w:numPr>
        <w:ind w:hanging="293"/>
      </w:pPr>
      <w:r>
        <w:t xml:space="preserve">Při výuce ve třídách, v odborných pracovnách a v tělocvičně se žáci řídí řádem platným pro tyto pracovny (učebny).  </w:t>
      </w:r>
    </w:p>
    <w:p w:rsidR="00E76738" w:rsidRDefault="00225EDC">
      <w:pPr>
        <w:numPr>
          <w:ilvl w:val="0"/>
          <w:numId w:val="8"/>
        </w:numPr>
        <w:ind w:hanging="293"/>
      </w:pPr>
      <w:r>
        <w:t xml:space="preserve">Žákovské služby a jejich náplň práce určuje podle potřeby třídní učitel, nebo vyučující. Služba dbá na řádné smazání tabule a zároveň ručí za zavření oken během přestávky. Hlásí do 5 minut po začátku vyučovací hodiny v kanceláři zástupce ředitele, popř. v ředitelně, jestliže se vyučující nedostaví do hodiny.  </w:t>
      </w:r>
    </w:p>
    <w:p w:rsidR="00E76738" w:rsidRDefault="00225EDC">
      <w:pPr>
        <w:numPr>
          <w:ilvl w:val="0"/>
          <w:numId w:val="8"/>
        </w:numPr>
        <w:ind w:hanging="293"/>
      </w:pPr>
      <w:r>
        <w:t xml:space="preserve">Do školní jídelny odcházejí žáci ukázněně. Stolují kulturně a zanechají po sobě pořádek. Dbají pokynů dohlížejícího učitele. Žáci se řídí vnitřním řádem jídelny.  </w:t>
      </w:r>
    </w:p>
    <w:p w:rsidR="00E76738" w:rsidRDefault="00225EDC">
      <w:pPr>
        <w:numPr>
          <w:ilvl w:val="0"/>
          <w:numId w:val="8"/>
        </w:numPr>
        <w:ind w:hanging="293"/>
      </w:pPr>
      <w:r>
        <w:t xml:space="preserve">Do sborovny žáci vstupují pouze za přítomnosti učitele.  </w:t>
      </w:r>
    </w:p>
    <w:p w:rsidR="00E76738" w:rsidRDefault="00225EDC">
      <w:pPr>
        <w:numPr>
          <w:ilvl w:val="0"/>
          <w:numId w:val="8"/>
        </w:numPr>
        <w:spacing w:after="572"/>
        <w:ind w:hanging="293"/>
      </w:pPr>
      <w:r>
        <w:t xml:space="preserve">Případ šíření poplašné zprávy (např. o výskytu bomby ve škole) bude vždy předán Policii ČR. Rozhodnutím vedení školy mohou být nerealizované vyučovací hodiny nahrazeny formou odpoledního vyučování.  </w:t>
      </w:r>
    </w:p>
    <w:p w:rsidR="00E76738" w:rsidRPr="00C905EC" w:rsidRDefault="00225EDC">
      <w:pPr>
        <w:pStyle w:val="Nadpis1"/>
        <w:ind w:left="693" w:hanging="708"/>
        <w:rPr>
          <w:sz w:val="24"/>
        </w:rPr>
      </w:pPr>
      <w:r w:rsidRPr="00C905EC">
        <w:rPr>
          <w:sz w:val="24"/>
        </w:rPr>
        <w:lastRenderedPageBreak/>
        <w:t xml:space="preserve">DOCHÁZKA DO ŠKOLY, OMLOUVÁNÍ NEPŘÍTOMNOSTI </w:t>
      </w:r>
    </w:p>
    <w:p w:rsidR="00E76738" w:rsidRDefault="00225EDC">
      <w:pPr>
        <w:numPr>
          <w:ilvl w:val="0"/>
          <w:numId w:val="9"/>
        </w:numPr>
        <w:ind w:hanging="293"/>
      </w:pPr>
      <w:r>
        <w:t xml:space="preserve">Žák je povinen účastnit se výuky podle rozvrhu hodin nebo pokynů vyučujících. Na vyučovací hodiny přichází včas, aby si stačil připravit potřebné pomůcky před jejich začátkem.  </w:t>
      </w:r>
    </w:p>
    <w:p w:rsidR="00E76738" w:rsidRDefault="00225EDC">
      <w:pPr>
        <w:numPr>
          <w:ilvl w:val="0"/>
          <w:numId w:val="9"/>
        </w:numPr>
        <w:ind w:hanging="293"/>
      </w:pPr>
      <w:r>
        <w:t xml:space="preserve">Zákonný zástupce žáka dokládá do 3 kalendářních dnů od počátku nepřítomnosti důvody nepřítomnosti žáka (zákon 561/2004 Sb., § 50, odst. 1). Dokladem je např. lékařské potvrzení, v odůvodněných případech škola akceptuje i prosté vyjádření zákonných zástupců. Omluva žáka je vždy zapsána zákonným zástupcem v ŽK. Pro potřeby školy a pro ochranu žáků před záškoláctvím se doporučuje omlouvat žáka osobně nebo telefonicky do 24 hodin.  </w:t>
      </w:r>
    </w:p>
    <w:p w:rsidR="00E76738" w:rsidRDefault="00225EDC">
      <w:pPr>
        <w:numPr>
          <w:ilvl w:val="0"/>
          <w:numId w:val="9"/>
        </w:numPr>
        <w:ind w:hanging="293"/>
      </w:pPr>
      <w:r>
        <w:t xml:space="preserve">Při dlouhodobé absenci známé předem, škola vyžaduje od rodičů předem písemnou omluvu absence (např. rodinné rekreace). Zákonný zástupce vyplní žádost o uvolnění z vyučování, kterou doručí třídnímu </w:t>
      </w:r>
      <w:r w:rsidR="004C7197">
        <w:t>učiteli a ten předloží řediteli</w:t>
      </w:r>
      <w:r>
        <w:t xml:space="preserve"> školy ke schválení.  </w:t>
      </w:r>
    </w:p>
    <w:p w:rsidR="00E76738" w:rsidRDefault="00225EDC">
      <w:pPr>
        <w:numPr>
          <w:ilvl w:val="0"/>
          <w:numId w:val="9"/>
        </w:numPr>
        <w:ind w:hanging="293"/>
      </w:pPr>
      <w:r>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w:t>
      </w:r>
    </w:p>
    <w:p w:rsidR="00E76738" w:rsidRDefault="00225EDC">
      <w:pPr>
        <w:numPr>
          <w:ilvl w:val="0"/>
          <w:numId w:val="9"/>
        </w:numPr>
        <w:ind w:hanging="293"/>
      </w:pPr>
      <w:r>
        <w:t xml:space="preserve">Při absenci žáka ze zdravotních důvodů, která je delší, než 3 dny je požadováno potvrzení od lékaře. </w:t>
      </w:r>
    </w:p>
    <w:p w:rsidR="00E76738" w:rsidRDefault="00225EDC">
      <w:pPr>
        <w:numPr>
          <w:ilvl w:val="0"/>
          <w:numId w:val="9"/>
        </w:numPr>
        <w:ind w:hanging="293"/>
      </w:pPr>
      <w:r>
        <w:t xml:space="preserve">Ve výjimečných případech (při podezření ze zanedbávání školní docházky) lze požadovat potvrzení lékaře jako součást omluvenky i v případě nepřítomnosti kratší než 3 dny. Při neomluvené absenci žáka přesahující 25 hodin zašle ředitel školy orgánu sociálně-právní ochrany dětí oznámení o záškoláctví společně se zprávou o důvodech a opatřeních učiněných školou. Orgánem sociálně-právní ochrany dětí bude podán podnět k projednání přestupku na úseku školství a výchovy mládeže podle § 31 zákona č. 200/1990 Sb. o přestupcích.  </w:t>
      </w:r>
    </w:p>
    <w:p w:rsidR="00E76738" w:rsidRDefault="00225EDC">
      <w:pPr>
        <w:numPr>
          <w:ilvl w:val="0"/>
          <w:numId w:val="9"/>
        </w:numPr>
        <w:ind w:hanging="293"/>
      </w:pPr>
      <w:r>
        <w:t xml:space="preserve">Pozdní příchod žáka více než 10 minut po začátku vyučovací hodiny je považován za zmeškanou hodinu, kterou je třeba písemně omluvit. Opakované pozdní příchody jsou řešeny jako kázeňské přestupky.  </w:t>
      </w:r>
    </w:p>
    <w:p w:rsidR="00E76738" w:rsidRDefault="00225EDC">
      <w:pPr>
        <w:numPr>
          <w:ilvl w:val="0"/>
          <w:numId w:val="9"/>
        </w:numPr>
        <w:ind w:hanging="293"/>
      </w:pPr>
      <w:r>
        <w:t xml:space="preserve">Uvolnění žáka z vyučování z předem známého důvodu je možné:  </w:t>
      </w:r>
    </w:p>
    <w:p w:rsidR="00E76738" w:rsidRDefault="00225EDC">
      <w:pPr>
        <w:numPr>
          <w:ilvl w:val="1"/>
          <w:numId w:val="9"/>
        </w:numPr>
      </w:pPr>
      <w:r>
        <w:t xml:space="preserve">Osobním vyzvednutím zákonným zástupcem v průběhu vyučování.  </w:t>
      </w:r>
    </w:p>
    <w:p w:rsidR="00E76738" w:rsidRDefault="00225EDC">
      <w:pPr>
        <w:numPr>
          <w:ilvl w:val="1"/>
          <w:numId w:val="9"/>
        </w:numPr>
      </w:pPr>
      <w:r>
        <w:t xml:space="preserve">Na základě písemné žádosti zákonného zástupce zapsané v žákovské knížce a uvedené skutečnosti, že za žáka přebírá od určité hodiny zákonný zástupce žáka odpovědnost.  </w:t>
      </w:r>
    </w:p>
    <w:p w:rsidR="00E76738" w:rsidRDefault="00225EDC">
      <w:pPr>
        <w:numPr>
          <w:ilvl w:val="0"/>
          <w:numId w:val="9"/>
        </w:numPr>
        <w:spacing w:after="561"/>
        <w:ind w:hanging="293"/>
      </w:pPr>
      <w:r>
        <w:t xml:space="preserve">Žák je povinen předložit omluvenku v žákovské knížce třídnímu učiteli ihned po návratu do vyučování. </w:t>
      </w:r>
    </w:p>
    <w:p w:rsidR="00E76738" w:rsidRPr="00C905EC" w:rsidRDefault="00225EDC">
      <w:pPr>
        <w:pStyle w:val="Nadpis1"/>
        <w:ind w:left="693" w:hanging="708"/>
        <w:rPr>
          <w:sz w:val="24"/>
        </w:rPr>
      </w:pPr>
      <w:r w:rsidRPr="00C905EC">
        <w:rPr>
          <w:sz w:val="24"/>
        </w:rPr>
        <w:t xml:space="preserve">PODMÍNKY ZAJIŠTĚNÍ BEZPEČNOSTI, POŽÁRNÍ OCHRANY A OCHRANY ZDRAVÍ  </w:t>
      </w:r>
    </w:p>
    <w:p w:rsidR="00E76738" w:rsidRDefault="00225EDC">
      <w:pPr>
        <w:numPr>
          <w:ilvl w:val="0"/>
          <w:numId w:val="10"/>
        </w:numPr>
        <w:spacing w:after="157"/>
        <w:ind w:hanging="293"/>
      </w:pPr>
      <w:r>
        <w:t xml:space="preserve">Všechny osoby účastné na vyučování jsou povinny dodržovat pravidla bezpečnosti a ochrany vlastního zdraví i zdraví ostatních osob a řídit se protipožárními předpisy a evakuačním plánem budovy.  </w:t>
      </w:r>
    </w:p>
    <w:p w:rsidR="00E76738" w:rsidRDefault="00225EDC">
      <w:pPr>
        <w:numPr>
          <w:ilvl w:val="0"/>
          <w:numId w:val="10"/>
        </w:numPr>
        <w:spacing w:after="157"/>
        <w:ind w:hanging="293"/>
      </w:pPr>
      <w:r>
        <w:t xml:space="preserve">Žáci jsou povinni dbát na ochranu svého zdraví a zdraví a životů svých spolužáků, neprodleně informovat třídního učitele, vyučujícího o případech zranění, úrazu, fyzického napadení, nebo jiné formy útisku vlastní osoby, nebo jiné osoby, jehož byli přítomni.  </w:t>
      </w:r>
    </w:p>
    <w:p w:rsidR="00E76738" w:rsidRDefault="00225EDC">
      <w:pPr>
        <w:numPr>
          <w:ilvl w:val="0"/>
          <w:numId w:val="10"/>
        </w:numPr>
        <w:ind w:hanging="293"/>
      </w:pPr>
      <w:r>
        <w:t>Ve všech vnitřních i vnějších prostorách školy je zakázáno kouřit. Porušení zákazu kouření je porušením zákona č. 379/2005 Sb., a je tedy považováno za hrubé porušení školního řádu.</w:t>
      </w:r>
      <w:r w:rsidR="001F7D78">
        <w:t xml:space="preserve"> Tento bod se vztahuje i na elektronické cigarety a jiné náhražky tabákových výrobků.</w:t>
      </w:r>
      <w:r>
        <w:t xml:space="preserve">  </w:t>
      </w:r>
    </w:p>
    <w:p w:rsidR="00E76738" w:rsidRDefault="00225EDC">
      <w:pPr>
        <w:numPr>
          <w:ilvl w:val="0"/>
          <w:numId w:val="10"/>
        </w:numPr>
        <w:ind w:hanging="293"/>
      </w:pPr>
      <w:r>
        <w:t xml:space="preserve">Ve všech vnitřních i vnějších prostorách školy je zakázáno užívat alkohol, omamné a psychotropní látky a pod vlivem alkoholu nebo těchto látek do školy a školních prostor vstupovat. Porušení tohoto zákazu je považováno za zvláště hrubé porušení školního řádu a bude předáno k šetření orgánu sociálněprávní ochrany dětí.  </w:t>
      </w:r>
    </w:p>
    <w:p w:rsidR="00E76738" w:rsidRDefault="00225EDC">
      <w:pPr>
        <w:numPr>
          <w:ilvl w:val="0"/>
          <w:numId w:val="10"/>
        </w:numPr>
        <w:ind w:hanging="293"/>
      </w:pPr>
      <w:r>
        <w:lastRenderedPageBreak/>
        <w:t xml:space="preserve">Ve všech vnitřních i vnějších prostorách školy je zakázáno distribuovat nebo jinak manipulovat s omamnými a psychotropními látkami. Porušení tohoto nařízení je porušením trestního zákona a bude předáno k šetření orgánům činným v trestním řízení. Zároveň se žákům doporučuje nepožívat nápoje obsahující stimulační látky.  </w:t>
      </w:r>
    </w:p>
    <w:p w:rsidR="00E76738" w:rsidRDefault="00225EDC">
      <w:pPr>
        <w:numPr>
          <w:ilvl w:val="0"/>
          <w:numId w:val="10"/>
        </w:numPr>
        <w:ind w:hanging="293"/>
      </w:pPr>
      <w:r>
        <w:t xml:space="preserve">Ve všech vnitřních i vnějších prostorách školy je zakázáno používat zbraně, výbušniny, střelivo nebo pyrotechniku a je rovněž zakázáno tyto předměty do všech prostor školy přinášet. Porušení tohoto zákazu je posuzováno jako zvlášť hrubé porušení školního řádu.  </w:t>
      </w:r>
    </w:p>
    <w:p w:rsidR="00E76738" w:rsidRDefault="00225EDC">
      <w:pPr>
        <w:numPr>
          <w:ilvl w:val="0"/>
          <w:numId w:val="10"/>
        </w:numPr>
        <w:ind w:hanging="293"/>
      </w:pPr>
      <w:r>
        <w:t xml:space="preserve">Ve všech prostorách školy se zakazuje manipulovat s otevřeným ohněm, při zjištění požáru jsou žáci povinni ihned uvědomit kteréhokoliv zaměstnance školy.  </w:t>
      </w:r>
    </w:p>
    <w:p w:rsidR="00E76738" w:rsidRDefault="00225EDC">
      <w:pPr>
        <w:numPr>
          <w:ilvl w:val="0"/>
          <w:numId w:val="10"/>
        </w:numPr>
        <w:ind w:hanging="293"/>
      </w:pPr>
      <w:r>
        <w:t xml:space="preserve">Pro žáky platí přísný zákaz jakékoliv manipulace s elektrickými spotřebiči a elektroinstalací.  </w:t>
      </w:r>
    </w:p>
    <w:p w:rsidR="00E76738" w:rsidRDefault="00225EDC">
      <w:pPr>
        <w:numPr>
          <w:ilvl w:val="0"/>
          <w:numId w:val="10"/>
        </w:numPr>
        <w:ind w:hanging="293"/>
      </w:pPr>
      <w:r>
        <w:t xml:space="preserve">Je přísně zakázáno vylézání z oken, vyklánění se a sedání do oken, vyhazování různých předmětů a vylévání vody z oken nebo házení sněhu do oken.  </w:t>
      </w:r>
    </w:p>
    <w:p w:rsidR="00E76738" w:rsidRDefault="00225EDC">
      <w:pPr>
        <w:numPr>
          <w:ilvl w:val="0"/>
          <w:numId w:val="10"/>
        </w:numPr>
        <w:ind w:hanging="293"/>
      </w:pPr>
      <w:r>
        <w:t xml:space="preserve">Žákům se nedoporučuje přinášet do školy hodnotné předměty a větší obnosy peněz z důvodu možného odcizení, za případnou ztrátu škola nezodpovídá.  </w:t>
      </w:r>
    </w:p>
    <w:p w:rsidR="00E76738" w:rsidRDefault="00225EDC">
      <w:pPr>
        <w:numPr>
          <w:ilvl w:val="0"/>
          <w:numId w:val="10"/>
        </w:numPr>
        <w:ind w:hanging="293"/>
      </w:pPr>
      <w:r>
        <w:t xml:space="preserve">Za zcizené a poškozené věci zodpovídá škola jen v případě, že byly uloženy na místě k tomu určeném (uzamčeny v šatně nebo ve třídě atp.). Zjistí-li tak žák ztrátu osobní věci, je povinen tuto skutečnost okamžitě ohlásit vyučujícímu učiteli (o přestávce učiteli konajícímu dohled), nebo třídnímu učiteli, který rozhodne ve spolupráci s vedením školy o dalším postupu. Žáci sami dbají na to, aby jejich věci byly uzamčené, na nedostatky ihned upozorní tř. učitele nebo vyučujícího.  </w:t>
      </w:r>
    </w:p>
    <w:p w:rsidR="00E76738" w:rsidRDefault="00225EDC">
      <w:pPr>
        <w:numPr>
          <w:ilvl w:val="0"/>
          <w:numId w:val="10"/>
        </w:numPr>
        <w:ind w:hanging="293"/>
      </w:pPr>
      <w:r>
        <w:t xml:space="preserve">Každý úraz či nevolnost má žák povinnost neprodleně hlásit dohlížejícímu, případně jinému učiteli, nebo vedení školy.  </w:t>
      </w:r>
    </w:p>
    <w:p w:rsidR="00E76738" w:rsidRDefault="00225EDC">
      <w:pPr>
        <w:numPr>
          <w:ilvl w:val="0"/>
          <w:numId w:val="10"/>
        </w:numPr>
        <w:ind w:hanging="293"/>
      </w:pPr>
      <w:r>
        <w:t xml:space="preserve">Při přecházení žáků na místa akcí mimo budovu školy se žáci řídí pravidly silničního provozu a pokyny doprovázejících osob. Před takovýmito akcemi doprovázející učitel žáky zvlášť poučí o bezpečnosti.  </w:t>
      </w:r>
    </w:p>
    <w:p w:rsidR="00E76738" w:rsidRDefault="00225EDC">
      <w:pPr>
        <w:numPr>
          <w:ilvl w:val="0"/>
          <w:numId w:val="10"/>
        </w:numPr>
        <w:ind w:hanging="293"/>
      </w:pPr>
      <w:r>
        <w:t xml:space="preserve">Při výuce v dílnách, tělocvičně, na pozemcích a ostatních odborných pracovnách zachovávají žáci bezpečnostní předpisy dané provozním řádem odborné učebny. Vyučující daného předmětu jsou povinni s nimi seznámit žáky při první vyučovací hodině školního roku a dodatečně poučit žáky, kteří při první hodině chyběli. O poučení žáků provede učitel záznam do třídní knihy.  </w:t>
      </w:r>
    </w:p>
    <w:p w:rsidR="00E76738" w:rsidRDefault="00225EDC">
      <w:pPr>
        <w:numPr>
          <w:ilvl w:val="0"/>
          <w:numId w:val="10"/>
        </w:numPr>
        <w:ind w:hanging="293"/>
      </w:pPr>
      <w:r>
        <w:t xml:space="preserve">Režim při akcích mimo školu řeší podrobně směrnice k zajištění BOZP žáků školy.  </w:t>
      </w:r>
    </w:p>
    <w:p w:rsidR="00E76738" w:rsidRDefault="00225EDC">
      <w:pPr>
        <w:numPr>
          <w:ilvl w:val="0"/>
          <w:numId w:val="10"/>
        </w:numPr>
        <w:ind w:hanging="293"/>
      </w:pPr>
      <w:r>
        <w:t>Pro pořádání mimoškolních akcí platí zvláštní směrnice zahrnující i oblast be</w:t>
      </w:r>
      <w:r w:rsidR="004C7197">
        <w:t xml:space="preserve">zpečnosti a ochrany zdraví žáků. </w:t>
      </w:r>
      <w:r>
        <w:t xml:space="preserve">Žáci na akcích, kterých se škola účastní nebo je organizuje, dodržují ustanovení školního řádu.  </w:t>
      </w:r>
    </w:p>
    <w:p w:rsidR="00E76738" w:rsidRDefault="00225EDC">
      <w:pPr>
        <w:numPr>
          <w:ilvl w:val="0"/>
          <w:numId w:val="10"/>
        </w:numPr>
        <w:ind w:hanging="293"/>
      </w:pPr>
      <w:r>
        <w:t xml:space="preserve">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a byl o výkonu dohledu řádně poučen (§ 6 odst. 6 vyhl. 263/2007 Sb.). </w:t>
      </w:r>
    </w:p>
    <w:p w:rsidR="00E76738" w:rsidRDefault="00225EDC">
      <w:pPr>
        <w:numPr>
          <w:ilvl w:val="0"/>
          <w:numId w:val="10"/>
        </w:numPr>
        <w:ind w:hanging="293"/>
      </w:pPr>
      <w:r>
        <w:t xml:space="preserve">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rsidR="00E76738" w:rsidRDefault="00225EDC">
      <w:pPr>
        <w:numPr>
          <w:ilvl w:val="0"/>
          <w:numId w:val="10"/>
        </w:numPr>
        <w:ind w:hanging="293"/>
      </w:pPr>
      <w:r>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pokud je potvrzeno „povolení školní akce“ ředite</w:t>
      </w:r>
      <w:r w:rsidR="007C3ED4">
        <w:t>lem školy nebo zástupcem ředitele</w:t>
      </w:r>
      <w:r>
        <w:t xml:space="preserve"> školy a uvedením v týdenním plánu práce školy, kde jsou zároveň uvedena jména doprovázejících osob.  </w:t>
      </w:r>
    </w:p>
    <w:p w:rsidR="00E76738" w:rsidRDefault="00225EDC" w:rsidP="007C3ED4">
      <w:pPr>
        <w:numPr>
          <w:ilvl w:val="0"/>
          <w:numId w:val="10"/>
        </w:numPr>
        <w:spacing w:after="6"/>
        <w:ind w:hanging="293"/>
      </w:pPr>
      <w:r>
        <w:t xml:space="preserve">Při akcích konaných mimo místo, kde škola uskutečňuje vzdělávání, kdy místem pro shromáždění žáků není místo, kde škola uskutečňuje vzdělávání, zajišťuje organizující pedagog bezpečnost a ochranu zdraví </w:t>
      </w:r>
      <w:r>
        <w:lastRenderedPageBreak/>
        <w:t xml:space="preserve">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prokazatelně nejméně 2 dny předem zákonným </w:t>
      </w:r>
      <w:r w:rsidR="007C3ED4">
        <w:t xml:space="preserve">zástupcům žáků a to zápisem do </w:t>
      </w:r>
      <w:r>
        <w:t xml:space="preserve">ŽK, nebo jinou písemnou informací (např. lístečky, písemné souhlasy zákonných zástupců). </w:t>
      </w:r>
    </w:p>
    <w:p w:rsidR="00E76738" w:rsidRDefault="00225EDC">
      <w:pPr>
        <w:numPr>
          <w:ilvl w:val="0"/>
          <w:numId w:val="10"/>
        </w:numPr>
        <w:ind w:hanging="293"/>
      </w:pPr>
      <w:r>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kurzy, ozdravné pobyty platí zvláštní bezpečnostní předpisy, se kterými jsou žáci předem seznámeni. Při pobytu v ubytovacích zařízeních se účastníci akce řídí vnitřním řádem tohoto zařízení.  </w:t>
      </w:r>
    </w:p>
    <w:p w:rsidR="00E76738" w:rsidRDefault="00225EDC">
      <w:pPr>
        <w:numPr>
          <w:ilvl w:val="0"/>
          <w:numId w:val="10"/>
        </w:numPr>
        <w:ind w:hanging="293"/>
      </w:pPr>
      <w:r>
        <w:t xml:space="preserve">Plavecká výuka na I. stupni (pokud je zařazena do vzdělávacího programu) se uskutečňuje v rozsahu nejméně 40 vyučovacích hodin celkem během prvního stupně. Do výuky mohou být zařazeny také další aktivity jako bruslení, lyžařské dny, školy v přírodě, výměnné pobyty, ozdravné pobyty v zahraničí atd. Těchto aktivit se mohou účastnit pouze žáci zdravotně způsobilí, jejichž rodiče o tom dodají škole písemné lékařské potvrzení ne starší jednoho roku.  </w:t>
      </w:r>
    </w:p>
    <w:p w:rsidR="00E76738" w:rsidRDefault="00225EDC">
      <w:pPr>
        <w:numPr>
          <w:ilvl w:val="0"/>
          <w:numId w:val="10"/>
        </w:numPr>
        <w:ind w:hanging="293"/>
      </w:pPr>
      <w:r>
        <w:t xml:space="preserve">Chování žáka na mimoškolních akcích je součástí celkového hodnocení žáka včetně hodnocení na vysvědčení. </w:t>
      </w:r>
    </w:p>
    <w:p w:rsidR="00E76738" w:rsidRDefault="00225EDC">
      <w:pPr>
        <w:numPr>
          <w:ilvl w:val="0"/>
          <w:numId w:val="10"/>
        </w:numPr>
        <w:ind w:hanging="293"/>
      </w:pPr>
      <w:r>
        <w:t xml:space="preserve">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  </w:t>
      </w:r>
    </w:p>
    <w:p w:rsidR="00E76738" w:rsidRDefault="00225EDC">
      <w:pPr>
        <w:numPr>
          <w:ilvl w:val="0"/>
          <w:numId w:val="10"/>
        </w:numPr>
        <w:ind w:hanging="293"/>
      </w:pPr>
      <w:r>
        <w:t xml:space="preserve">Žáci do školy vstupují určeným vchodem, ten používají i k odchodu.  </w:t>
      </w:r>
    </w:p>
    <w:p w:rsidR="00E76738" w:rsidRDefault="00225EDC">
      <w:pPr>
        <w:numPr>
          <w:ilvl w:val="0"/>
          <w:numId w:val="10"/>
        </w:numPr>
        <w:ind w:hanging="293"/>
      </w:pPr>
      <w:r>
        <w:t xml:space="preserve">V průběhu vyučování žáci z bezpečnostních důvodů neopouštějí školní budovu bez vědomí vyučujících. V době mimo vyučování žáci zůstávají ve škole jen se svolením vyučujících a pod jejich dohledem.  </w:t>
      </w:r>
    </w:p>
    <w:p w:rsidR="00E76738" w:rsidRDefault="00225EDC">
      <w:pPr>
        <w:numPr>
          <w:ilvl w:val="0"/>
          <w:numId w:val="10"/>
        </w:numPr>
        <w:ind w:hanging="293"/>
      </w:pPr>
      <w:r>
        <w:t xml:space="preserve">Ve třídě je stanovena jedna třídní služba. Nepřijde-li vyučující do 5 minut po začátku hodiny, oznámí to služba v kanceláři školy.  </w:t>
      </w:r>
    </w:p>
    <w:p w:rsidR="00E76738" w:rsidRDefault="00225EDC">
      <w:pPr>
        <w:numPr>
          <w:ilvl w:val="0"/>
          <w:numId w:val="10"/>
        </w:numPr>
        <w:ind w:hanging="293"/>
      </w:pPr>
      <w:r>
        <w:t xml:space="preserve">V přestávce mezi dopoledním a odpoledním vyučováním je žákům umožněn pobyt v budově školy (v určené třídě), kde je zajištěn dohled podle § 1 odst. 2, vyhl. 48/2005 Sb.). Za žáky, kteří opustí budovu školy, nenese škola odpovědnost.  </w:t>
      </w:r>
    </w:p>
    <w:p w:rsidR="00E76738" w:rsidRDefault="00225EDC">
      <w:pPr>
        <w:numPr>
          <w:ilvl w:val="0"/>
          <w:numId w:val="10"/>
        </w:numPr>
        <w:spacing w:after="561"/>
        <w:ind w:hanging="293"/>
      </w:pPr>
      <w:r>
        <w:t xml:space="preserve">Žákovi, který vykazuje známky akutního onemocnění (vysoká horečka, zvracení, průjem) škola zajistí oddělení od ostatních žáků a zajišťuje mu dohled zletilé fyzické osoby (§ 87, odst. 3., zák. č. 258/2000Sb.). Neprodleně informuje rodiče nemocného žáka, kteří si žáka musejí vyzvednout. </w:t>
      </w:r>
    </w:p>
    <w:p w:rsidR="00E76738" w:rsidRPr="00C905EC" w:rsidRDefault="00225EDC">
      <w:pPr>
        <w:pStyle w:val="Nadpis1"/>
        <w:ind w:left="693" w:hanging="708"/>
        <w:rPr>
          <w:sz w:val="24"/>
        </w:rPr>
      </w:pPr>
      <w:r w:rsidRPr="00C905EC">
        <w:rPr>
          <w:sz w:val="24"/>
        </w:rPr>
        <w:t xml:space="preserve">PODMÍNKY ZAJIŠTĚNÍ OCHRANY ŽÁKŮ PŘED SOCIÁLNĚ PATOLOGICKÝMI JEVY A PREVENCE RIZIKOVÉHO CHOVÁNÍ </w:t>
      </w:r>
    </w:p>
    <w:p w:rsidR="00E76738" w:rsidRDefault="00225EDC">
      <w:pPr>
        <w:numPr>
          <w:ilvl w:val="0"/>
          <w:numId w:val="11"/>
        </w:numPr>
        <w:ind w:hanging="293"/>
      </w:pPr>
      <w:r>
        <w:t xml:space="preserve">Žáci dbají na podmínky zajištění bezpečnosti a ochrany zdraví, dbají na ochranu před tzv. sociálně patologickými jevy a před projevy diskriminace, nepřátelství, rasismu, násilí. </w:t>
      </w:r>
    </w:p>
    <w:p w:rsidR="00E76738" w:rsidRDefault="00225EDC">
      <w:pPr>
        <w:numPr>
          <w:ilvl w:val="0"/>
          <w:numId w:val="11"/>
        </w:numPr>
        <w:ind w:hanging="293"/>
      </w:pPr>
      <w:r>
        <w:t xml:space="preserve">Všem osobám je ve vnějších i vnitřních prostorách školy zakázáno kouřit, požívat alkohol, energetické nápoje, užívat návykové látky a manipulovat s nimi. (§ 8, odst. 1, písm. B, zák. č. 379/2005 Sb.). To neplatí pro případy, kdy osoba užívá návykové látky v rámci léčebného procesu, který jí byl stanoven zdravotnickým zařízením.  </w:t>
      </w:r>
    </w:p>
    <w:p w:rsidR="00E76738" w:rsidRDefault="00225EDC">
      <w:pPr>
        <w:numPr>
          <w:ilvl w:val="0"/>
          <w:numId w:val="11"/>
        </w:numPr>
        <w:ind w:hanging="293"/>
      </w:pPr>
      <w:r>
        <w:t xml:space="preserve">Požívání omamných a psychotropních látek (dále jen „OPL“) osobami mladšími 18 let je v České republice považováno za nebezpečné chování. Každý, kdo se ho dopouští, má nárok na pomoc orgánů sociálně-právní ochrany dětí.  </w:t>
      </w:r>
    </w:p>
    <w:p w:rsidR="00E76738" w:rsidRDefault="00225EDC">
      <w:pPr>
        <w:numPr>
          <w:ilvl w:val="0"/>
          <w:numId w:val="11"/>
        </w:numPr>
        <w:ind w:hanging="293"/>
      </w:pPr>
      <w:r>
        <w:lastRenderedPageBreak/>
        <w:t xml:space="preserve">Distribuce a šíření OPL dle trestního zákona je v ČR zakázána a takové jednání je trestným činem nebo proviněním. Škola je povinna v takovém případě takový trestný čin překazit a učiní tak v každém případě včasným oznámením věci policejnímu orgánu.  </w:t>
      </w:r>
    </w:p>
    <w:p w:rsidR="00E76738" w:rsidRDefault="00225EDC">
      <w:pPr>
        <w:numPr>
          <w:ilvl w:val="0"/>
          <w:numId w:val="11"/>
        </w:numPr>
        <w:ind w:hanging="293"/>
      </w:pPr>
      <w:r>
        <w:t xml:space="preserve">Žák, který se stal obětí šikany nebo jiného násilného, ponižujícího nebo protiprávního jednání (vandalismus, rasismus, brutalita apod.), má právo oznámit takovou skutečnost kterémukoliv zaměstnanci školy a na základě tohoto oznámení má právo na okamžitou pomoc a ochranu.  </w:t>
      </w:r>
    </w:p>
    <w:p w:rsidR="00E76738" w:rsidRDefault="00225EDC">
      <w:pPr>
        <w:numPr>
          <w:ilvl w:val="0"/>
          <w:numId w:val="11"/>
        </w:numPr>
        <w:ind w:hanging="293"/>
      </w:pPr>
      <w:r>
        <w:t xml:space="preserve">Ustanovení bodu e) platí pro všechny školní i mimoškolní akce související se vzděláváním. Porušení tohoto ustanovení bude klasifikováno jako hrubý přestupek. Vůči porušovateli bude postupováno kázeňskými opatřeními nebo při klasifikaci sníženým stupněm z chování. </w:t>
      </w:r>
    </w:p>
    <w:p w:rsidR="00E76738" w:rsidRDefault="00225EDC">
      <w:pPr>
        <w:numPr>
          <w:ilvl w:val="0"/>
          <w:numId w:val="11"/>
        </w:numPr>
        <w:ind w:hanging="293"/>
      </w:pPr>
      <w:r>
        <w:t xml:space="preserve">Do školy žák nesmí nosit věci, které by mohly ohrozit zdraví, způsobit úraz nebo ohrožovat mravní výchovu. </w:t>
      </w:r>
    </w:p>
    <w:p w:rsidR="00E76738" w:rsidRDefault="00225EDC">
      <w:pPr>
        <w:numPr>
          <w:ilvl w:val="0"/>
          <w:numId w:val="11"/>
        </w:numPr>
        <w:spacing w:after="211"/>
        <w:ind w:hanging="293"/>
      </w:pPr>
      <w:r>
        <w:t xml:space="preserve">Žáci mají ve škole zakázáno konzumovat jakékoliv energetické nápoje. </w:t>
      </w:r>
    </w:p>
    <w:p w:rsidR="005F5B01" w:rsidRDefault="005F5B01" w:rsidP="005F5B01">
      <w:pPr>
        <w:spacing w:after="211"/>
      </w:pPr>
    </w:p>
    <w:p w:rsidR="005F5B01" w:rsidRPr="00C905EC" w:rsidRDefault="005F5B01" w:rsidP="005F5B01">
      <w:pPr>
        <w:pStyle w:val="Nadpis1"/>
        <w:spacing w:after="0"/>
        <w:ind w:left="693" w:hanging="708"/>
        <w:rPr>
          <w:sz w:val="24"/>
        </w:rPr>
      </w:pPr>
      <w:r w:rsidRPr="00C905EC">
        <w:rPr>
          <w:sz w:val="24"/>
        </w:rPr>
        <w:t>GDPR</w:t>
      </w:r>
    </w:p>
    <w:p w:rsidR="005F5B01" w:rsidRDefault="005F5B01" w:rsidP="005F5B01"/>
    <w:p w:rsidR="005F5B01" w:rsidRPr="00C905EC" w:rsidRDefault="005F5B01" w:rsidP="00C905EC">
      <w:pPr>
        <w:pStyle w:val="Bezmezer"/>
        <w:jc w:val="both"/>
        <w:rPr>
          <w:color w:val="000000" w:themeColor="text1"/>
          <w:sz w:val="20"/>
          <w:szCs w:val="20"/>
          <w:u w:val="single"/>
        </w:rPr>
      </w:pPr>
      <w:r w:rsidRPr="00C905EC">
        <w:rPr>
          <w:color w:val="000000" w:themeColor="text1"/>
          <w:sz w:val="20"/>
          <w:szCs w:val="20"/>
          <w:u w:val="single"/>
        </w:rPr>
        <w:t>Ochrana osobnosti ve škole (učitel, žák)</w:t>
      </w:r>
    </w:p>
    <w:p w:rsidR="005F5B01" w:rsidRDefault="005F5B01" w:rsidP="00F46D91"/>
    <w:p w:rsidR="00C905EC" w:rsidRDefault="00C905EC" w:rsidP="00F46D91">
      <w:pPr>
        <w:rPr>
          <w:rFonts w:cstheme="minorHAnsi"/>
        </w:rPr>
      </w:pPr>
      <w:r w:rsidRPr="00C905EC">
        <w:rPr>
          <w:rFonts w:cstheme="minorHAnsi"/>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C905EC" w:rsidRPr="00C905EC" w:rsidRDefault="00C905EC" w:rsidP="00F46D91">
      <w:pPr>
        <w:rPr>
          <w:rFonts w:eastAsia="Times New Roman"/>
        </w:rPr>
      </w:pPr>
      <w:r w:rsidRPr="00C905EC">
        <w:rPr>
          <w:rFonts w:eastAsia="Times New Roman"/>
        </w:rPr>
        <w:t>Právo žáků a zákonných zástupců žáků na přístup k osobním údajům, na opravu a výmaz osobních údajů a právo vznést námitku proti zpracování osobních údajů se řídí směrnicí ředitele školy k ochraně osobních údajů.</w:t>
      </w:r>
    </w:p>
    <w:p w:rsidR="00C905EC" w:rsidRPr="00C905EC" w:rsidRDefault="00C905EC" w:rsidP="00F46D91">
      <w:pPr>
        <w:rPr>
          <w:rFonts w:cstheme="minorHAnsi"/>
        </w:rPr>
      </w:pPr>
      <w:r w:rsidRPr="00C905EC">
        <w:rPr>
          <w:rFonts w:cstheme="minorHAnsi"/>
        </w:rPr>
        <w:t>Zpracování osobních údajů žáků za účelem propagace školy (webové stránky, propagační materiály, fotografie) je možné pouze s výslovným souhlasem zákonných zástupců žáka.</w:t>
      </w:r>
    </w:p>
    <w:p w:rsidR="00C905EC" w:rsidRPr="00C905EC" w:rsidRDefault="00C905EC" w:rsidP="00F46D91">
      <w:r w:rsidRPr="00C905EC">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w:t>
      </w:r>
      <w:r w:rsidRPr="00C905EC">
        <w:rPr>
          <w:rFonts w:cstheme="minorHAnsi"/>
        </w:rPr>
        <w:t>arušování vyučovacího procesu mobilním telefonem (případně jinou technikou), bude hodnoceno jako přestupek proti školnímu řádu.</w:t>
      </w:r>
    </w:p>
    <w:p w:rsidR="00C905EC" w:rsidRDefault="00C905EC" w:rsidP="00C905EC">
      <w:pPr>
        <w:pStyle w:val="Bezmezer"/>
        <w:ind w:left="720"/>
        <w:jc w:val="both"/>
        <w:rPr>
          <w:rFonts w:cstheme="minorHAnsi"/>
          <w:color w:val="000000" w:themeColor="text1"/>
          <w:sz w:val="20"/>
          <w:szCs w:val="20"/>
        </w:rPr>
      </w:pPr>
    </w:p>
    <w:p w:rsidR="00C905EC" w:rsidRPr="00C905EC" w:rsidRDefault="00C905EC" w:rsidP="00C905EC">
      <w:pPr>
        <w:pStyle w:val="Bezmezer"/>
        <w:jc w:val="both"/>
        <w:rPr>
          <w:color w:val="000000" w:themeColor="text1"/>
          <w:sz w:val="20"/>
          <w:szCs w:val="20"/>
        </w:rPr>
      </w:pPr>
    </w:p>
    <w:p w:rsidR="00C905EC" w:rsidRDefault="00C905EC" w:rsidP="00C905EC">
      <w:pPr>
        <w:pStyle w:val="Bezmezer"/>
        <w:jc w:val="both"/>
        <w:rPr>
          <w:rFonts w:cstheme="minorHAnsi"/>
          <w:color w:val="000000" w:themeColor="text1"/>
          <w:sz w:val="20"/>
          <w:szCs w:val="20"/>
        </w:rPr>
      </w:pPr>
    </w:p>
    <w:p w:rsidR="005F5B01" w:rsidRPr="005F5B01" w:rsidRDefault="005F5B01" w:rsidP="00C905EC">
      <w:pPr>
        <w:ind w:left="0" w:firstLine="0"/>
      </w:pPr>
    </w:p>
    <w:p w:rsidR="005F5B01" w:rsidRDefault="005F5B01" w:rsidP="005F5B01">
      <w:pPr>
        <w:spacing w:after="211"/>
      </w:pPr>
    </w:p>
    <w:p w:rsidR="00E76738" w:rsidRDefault="00225EDC">
      <w:pPr>
        <w:spacing w:after="217" w:line="259" w:lineRule="auto"/>
        <w:ind w:left="0" w:firstLine="0"/>
        <w:jc w:val="left"/>
      </w:pPr>
      <w:r>
        <w:t xml:space="preserve"> </w:t>
      </w:r>
    </w:p>
    <w:p w:rsidR="005F5B01" w:rsidRDefault="005F5B01">
      <w:pPr>
        <w:spacing w:after="217" w:line="259" w:lineRule="auto"/>
        <w:ind w:left="0" w:firstLine="0"/>
        <w:jc w:val="left"/>
      </w:pPr>
    </w:p>
    <w:p w:rsidR="005F5B01" w:rsidRDefault="005F5B01">
      <w:pPr>
        <w:spacing w:after="217" w:line="259" w:lineRule="auto"/>
        <w:ind w:left="0" w:firstLine="0"/>
        <w:jc w:val="left"/>
      </w:pPr>
    </w:p>
    <w:p w:rsidR="005F5B01" w:rsidRDefault="005F5B01">
      <w:pPr>
        <w:spacing w:after="217" w:line="259" w:lineRule="auto"/>
        <w:ind w:left="0" w:firstLine="0"/>
        <w:jc w:val="left"/>
      </w:pPr>
    </w:p>
    <w:p w:rsidR="005F5B01" w:rsidRDefault="005F5B01">
      <w:pPr>
        <w:spacing w:after="217" w:line="259" w:lineRule="auto"/>
        <w:ind w:left="0" w:firstLine="0"/>
        <w:jc w:val="left"/>
      </w:pPr>
    </w:p>
    <w:p w:rsidR="005F5B01" w:rsidRDefault="005F5B01">
      <w:pPr>
        <w:spacing w:after="217" w:line="259" w:lineRule="auto"/>
        <w:ind w:left="0" w:firstLine="0"/>
        <w:jc w:val="left"/>
      </w:pPr>
    </w:p>
    <w:p w:rsidR="00E76738" w:rsidRDefault="00225EDC">
      <w:pPr>
        <w:spacing w:after="0" w:line="259" w:lineRule="auto"/>
        <w:ind w:left="0" w:firstLine="0"/>
        <w:jc w:val="left"/>
      </w:pPr>
      <w:r>
        <w:lastRenderedPageBreak/>
        <w:t xml:space="preserve"> </w:t>
      </w:r>
    </w:p>
    <w:p w:rsidR="00E76738" w:rsidRPr="00C905EC" w:rsidRDefault="00225EDC">
      <w:pPr>
        <w:pStyle w:val="Nadpis1"/>
        <w:spacing w:after="0"/>
        <w:ind w:left="693" w:hanging="708"/>
        <w:rPr>
          <w:sz w:val="24"/>
        </w:rPr>
      </w:pPr>
      <w:r w:rsidRPr="00C905EC">
        <w:rPr>
          <w:sz w:val="24"/>
        </w:rPr>
        <w:t xml:space="preserve">ZÁVĚREČNÁ USTANOVENÍ  </w:t>
      </w:r>
    </w:p>
    <w:p w:rsidR="00E76738" w:rsidRDefault="00225EDC">
      <w:pPr>
        <w:numPr>
          <w:ilvl w:val="0"/>
          <w:numId w:val="12"/>
        </w:numPr>
        <w:ind w:hanging="295"/>
      </w:pPr>
      <w:r>
        <w:t xml:space="preserve">Tento řád je v souladu s vyhláškou č. 48/2005 Sb. v platném znění.  </w:t>
      </w:r>
    </w:p>
    <w:p w:rsidR="00E76738" w:rsidRDefault="00225EDC">
      <w:pPr>
        <w:numPr>
          <w:ilvl w:val="0"/>
          <w:numId w:val="12"/>
        </w:numPr>
        <w:ind w:hanging="295"/>
      </w:pPr>
      <w:r>
        <w:t xml:space="preserve">Tento řád je závazný pro všechny žáky, pracovníky školy a rodiče. Ředitel školy je povinen zajistit jeho zveřejnění na www stránce školy a na informační tabuli školy a ve sborovně.  </w:t>
      </w:r>
    </w:p>
    <w:p w:rsidR="00E76738" w:rsidRDefault="00225EDC">
      <w:pPr>
        <w:numPr>
          <w:ilvl w:val="0"/>
          <w:numId w:val="12"/>
        </w:numPr>
        <w:ind w:hanging="295"/>
      </w:pPr>
      <w:r>
        <w:t xml:space="preserve">Každá nová změna musí být projednána pedagogickou radou a schválena Školskou radou.  </w:t>
      </w:r>
    </w:p>
    <w:p w:rsidR="00E76738" w:rsidRDefault="00225EDC">
      <w:pPr>
        <w:numPr>
          <w:ilvl w:val="0"/>
          <w:numId w:val="12"/>
        </w:numPr>
        <w:ind w:hanging="295"/>
      </w:pPr>
      <w:r>
        <w:t>Zrušuje se předchozí znění</w:t>
      </w:r>
      <w:r w:rsidR="006C1BB8">
        <w:t xml:space="preserve"> školního řádu</w:t>
      </w:r>
      <w:r>
        <w:t xml:space="preserve">.  </w:t>
      </w:r>
    </w:p>
    <w:p w:rsidR="00E76738" w:rsidRDefault="00225EDC">
      <w:pPr>
        <w:numPr>
          <w:ilvl w:val="0"/>
          <w:numId w:val="12"/>
        </w:numPr>
        <w:ind w:hanging="295"/>
      </w:pPr>
      <w:r>
        <w:t xml:space="preserve">Zaměstnanci školy </w:t>
      </w:r>
      <w:r w:rsidR="006C1BB8">
        <w:t>jsou</w:t>
      </w:r>
      <w:r>
        <w:t xml:space="preserve"> s tímto řádem </w:t>
      </w:r>
      <w:r w:rsidR="006C1BB8">
        <w:t xml:space="preserve">zpravidla </w:t>
      </w:r>
      <w:bookmarkStart w:id="0" w:name="_GoBack"/>
      <w:bookmarkEnd w:id="0"/>
      <w:r>
        <w:t>sezn</w:t>
      </w:r>
      <w:r w:rsidR="005F5B01">
        <w:t xml:space="preserve">ámeni na </w:t>
      </w:r>
      <w:r w:rsidR="006C1BB8">
        <w:t>první pedagogické radě v přípravném týdnu.</w:t>
      </w:r>
    </w:p>
    <w:p w:rsidR="00E76738" w:rsidRDefault="00225EDC">
      <w:pPr>
        <w:numPr>
          <w:ilvl w:val="0"/>
          <w:numId w:val="12"/>
        </w:numPr>
        <w:ind w:hanging="295"/>
      </w:pPr>
      <w:r>
        <w:t xml:space="preserve">Žáci školy jsou s tímto řádem seznamováni třídními učiteli na začátku školního roku, seznámení je zaznamenáno v třídních knihách.  </w:t>
      </w:r>
    </w:p>
    <w:p w:rsidR="00E76738" w:rsidRDefault="00225EDC">
      <w:pPr>
        <w:numPr>
          <w:ilvl w:val="0"/>
          <w:numId w:val="12"/>
        </w:numPr>
        <w:ind w:hanging="295"/>
      </w:pPr>
      <w:r>
        <w:t xml:space="preserve">Zákonní zástupci žáků jsou informováni o vydání školního řádu na třídních schůzkách, řád je pro ně zpřístupněn na webových stránkách školy. Seznámení se školním řádem stvrzují svým podpisem.  </w:t>
      </w:r>
    </w:p>
    <w:p w:rsidR="00E76738" w:rsidRDefault="00225EDC">
      <w:pPr>
        <w:numPr>
          <w:ilvl w:val="0"/>
          <w:numId w:val="12"/>
        </w:numPr>
        <w:spacing w:after="12"/>
        <w:ind w:hanging="295"/>
      </w:pPr>
      <w:r>
        <w:t xml:space="preserve">Tato směrnice </w:t>
      </w:r>
      <w:r w:rsidR="005F5B01">
        <w:t>nabývá účinnosti dnem 3. 9. 2018</w:t>
      </w:r>
      <w:r>
        <w:t xml:space="preserve">.  </w:t>
      </w:r>
    </w:p>
    <w:p w:rsidR="00E76738" w:rsidRDefault="00225EDC">
      <w:pPr>
        <w:spacing w:after="234" w:line="259" w:lineRule="auto"/>
        <w:ind w:left="0" w:firstLine="0"/>
        <w:jc w:val="left"/>
      </w:pPr>
      <w:r>
        <w:t xml:space="preserve"> </w:t>
      </w:r>
    </w:p>
    <w:p w:rsidR="00E76738" w:rsidRDefault="00225EDC">
      <w:pPr>
        <w:spacing w:after="16" w:line="259" w:lineRule="auto"/>
        <w:ind w:left="283" w:firstLine="0"/>
        <w:jc w:val="left"/>
      </w:pPr>
      <w:r>
        <w:rPr>
          <w:sz w:val="22"/>
        </w:rPr>
        <w:t xml:space="preserve"> </w:t>
      </w:r>
    </w:p>
    <w:p w:rsidR="00E76738" w:rsidRDefault="00225EDC">
      <w:pPr>
        <w:spacing w:after="9" w:line="267" w:lineRule="auto"/>
        <w:ind w:left="268" w:firstLine="0"/>
        <w:jc w:val="left"/>
      </w:pPr>
      <w:r>
        <w:rPr>
          <w:sz w:val="22"/>
        </w:rPr>
        <w:t>V</w:t>
      </w:r>
      <w:r w:rsidR="007C3ED4">
        <w:rPr>
          <w:sz w:val="22"/>
        </w:rPr>
        <w:t> </w:t>
      </w:r>
      <w:r w:rsidR="00F46D91">
        <w:rPr>
          <w:sz w:val="22"/>
        </w:rPr>
        <w:t>Lomu dne</w:t>
      </w:r>
      <w:r w:rsidR="005F5B01">
        <w:rPr>
          <w:sz w:val="22"/>
        </w:rPr>
        <w:t xml:space="preserve"> 28. 08.</w:t>
      </w:r>
      <w:r w:rsidR="00C905EC">
        <w:rPr>
          <w:sz w:val="22"/>
        </w:rPr>
        <w:t xml:space="preserve"> </w:t>
      </w:r>
      <w:r w:rsidR="005F5B01">
        <w:rPr>
          <w:sz w:val="22"/>
        </w:rPr>
        <w:t>2018</w:t>
      </w:r>
    </w:p>
    <w:p w:rsidR="007C3ED4" w:rsidRDefault="007C3ED4">
      <w:pPr>
        <w:spacing w:after="19" w:line="259" w:lineRule="auto"/>
        <w:ind w:left="0" w:right="2" w:firstLine="0"/>
        <w:jc w:val="right"/>
        <w:rPr>
          <w:sz w:val="22"/>
        </w:rPr>
      </w:pPr>
    </w:p>
    <w:p w:rsidR="007C3ED4" w:rsidRDefault="007C3ED4">
      <w:pPr>
        <w:spacing w:after="19" w:line="259" w:lineRule="auto"/>
        <w:ind w:left="0" w:right="2" w:firstLine="0"/>
        <w:jc w:val="right"/>
        <w:rPr>
          <w:sz w:val="22"/>
        </w:rPr>
      </w:pPr>
    </w:p>
    <w:p w:rsidR="007C3ED4" w:rsidRDefault="007C3ED4">
      <w:pPr>
        <w:spacing w:after="19" w:line="259" w:lineRule="auto"/>
        <w:ind w:left="0" w:right="2" w:firstLine="0"/>
        <w:jc w:val="right"/>
        <w:rPr>
          <w:sz w:val="22"/>
        </w:rPr>
      </w:pPr>
    </w:p>
    <w:p w:rsidR="007C3ED4" w:rsidRDefault="007C3ED4">
      <w:pPr>
        <w:spacing w:after="19" w:line="259" w:lineRule="auto"/>
        <w:ind w:left="0" w:right="2" w:firstLine="0"/>
        <w:jc w:val="right"/>
        <w:rPr>
          <w:sz w:val="22"/>
        </w:rPr>
      </w:pPr>
    </w:p>
    <w:p w:rsidR="007C3ED4" w:rsidRDefault="007C3ED4">
      <w:pPr>
        <w:spacing w:after="19" w:line="259" w:lineRule="auto"/>
        <w:ind w:left="0" w:right="2" w:firstLine="0"/>
        <w:jc w:val="right"/>
        <w:rPr>
          <w:sz w:val="22"/>
        </w:rPr>
      </w:pPr>
    </w:p>
    <w:p w:rsidR="00E76738" w:rsidRDefault="00225EDC" w:rsidP="007C3ED4">
      <w:pPr>
        <w:spacing w:after="19" w:line="259" w:lineRule="auto"/>
        <w:ind w:left="2832" w:right="2" w:firstLine="708"/>
      </w:pPr>
      <w:r>
        <w:rPr>
          <w:sz w:val="22"/>
        </w:rPr>
        <w:t xml:space="preserve">………………………………………….. </w:t>
      </w:r>
    </w:p>
    <w:p w:rsidR="00E76738" w:rsidRDefault="00225EDC">
      <w:pPr>
        <w:spacing w:after="9" w:line="267" w:lineRule="auto"/>
        <w:ind w:left="7076" w:hanging="6808"/>
        <w:jc w:val="left"/>
      </w:pPr>
      <w:r>
        <w:rPr>
          <w:sz w:val="22"/>
        </w:rPr>
        <w:t xml:space="preserve">                   </w:t>
      </w:r>
      <w:r w:rsidR="007C3ED4">
        <w:rPr>
          <w:sz w:val="22"/>
        </w:rPr>
        <w:t>Bc. Jakub Ozaňák – Statutární zástupce pověřený vedením školy</w:t>
      </w:r>
    </w:p>
    <w:p w:rsidR="00E76738" w:rsidRDefault="00225EDC">
      <w:pPr>
        <w:spacing w:after="0" w:line="259" w:lineRule="auto"/>
        <w:ind w:left="0" w:firstLine="0"/>
        <w:jc w:val="left"/>
      </w:pPr>
      <w:r>
        <w:t xml:space="preserve"> </w:t>
      </w:r>
    </w:p>
    <w:sectPr w:rsidR="00E76738">
      <w:headerReference w:type="even" r:id="rId7"/>
      <w:headerReference w:type="default" r:id="rId8"/>
      <w:headerReference w:type="first" r:id="rId9"/>
      <w:pgSz w:w="11906" w:h="16838"/>
      <w:pgMar w:top="749" w:right="1414" w:bottom="1428" w:left="141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01" w:rsidRDefault="004F3701">
      <w:pPr>
        <w:spacing w:after="0" w:line="240" w:lineRule="auto"/>
      </w:pPr>
      <w:r>
        <w:separator/>
      </w:r>
    </w:p>
  </w:endnote>
  <w:endnote w:type="continuationSeparator" w:id="0">
    <w:p w:rsidR="004F3701" w:rsidRDefault="004F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01" w:rsidRDefault="004F3701">
      <w:pPr>
        <w:spacing w:after="0" w:line="240" w:lineRule="auto"/>
      </w:pPr>
      <w:r>
        <w:separator/>
      </w:r>
    </w:p>
  </w:footnote>
  <w:footnote w:type="continuationSeparator" w:id="0">
    <w:p w:rsidR="004F3701" w:rsidRDefault="004F3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38" w:rsidRDefault="00225EDC">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817169</wp:posOffset>
              </wp:positionH>
              <wp:positionV relativeFrom="page">
                <wp:posOffset>449580</wp:posOffset>
              </wp:positionV>
              <wp:extent cx="5972302" cy="655320"/>
              <wp:effectExtent l="0" t="0" r="0" b="0"/>
              <wp:wrapSquare wrapText="bothSides"/>
              <wp:docPr id="12809" name="Group 12809"/>
              <wp:cNvGraphicFramePr/>
              <a:graphic xmlns:a="http://schemas.openxmlformats.org/drawingml/2006/main">
                <a:graphicData uri="http://schemas.microsoft.com/office/word/2010/wordprocessingGroup">
                  <wpg:wgp>
                    <wpg:cNvGrpSpPr/>
                    <wpg:grpSpPr>
                      <a:xfrm>
                        <a:off x="0" y="0"/>
                        <a:ext cx="5972302" cy="655320"/>
                        <a:chOff x="0" y="0"/>
                        <a:chExt cx="5972302" cy="655320"/>
                      </a:xfrm>
                    </wpg:grpSpPr>
                    <wps:wsp>
                      <wps:cNvPr id="12816" name="Rectangle 12816"/>
                      <wps:cNvSpPr/>
                      <wps:spPr>
                        <a:xfrm>
                          <a:off x="2300046" y="70434"/>
                          <a:ext cx="3527651" cy="202692"/>
                        </a:xfrm>
                        <a:prstGeom prst="rect">
                          <a:avLst/>
                        </a:prstGeom>
                        <a:ln>
                          <a:noFill/>
                        </a:ln>
                      </wps:spPr>
                      <wps:txbx>
                        <w:txbxContent>
                          <w:p w:rsidR="00E76738" w:rsidRDefault="00225EDC">
                            <w:pPr>
                              <w:spacing w:after="160" w:line="259" w:lineRule="auto"/>
                              <w:ind w:left="0" w:firstLine="0"/>
                              <w:jc w:val="left"/>
                            </w:pPr>
                            <w:r>
                              <w:rPr>
                                <w:rFonts w:ascii="Cambria" w:eastAsia="Cambria" w:hAnsi="Cambria" w:cs="Cambria"/>
                                <w:sz w:val="24"/>
                              </w:rPr>
                              <w:t xml:space="preserve">ZÁKLADNÍ ŠKOLA A MATEŘSKÁ ŠKOLA  </w:t>
                            </w:r>
                          </w:p>
                        </w:txbxContent>
                      </wps:txbx>
                      <wps:bodyPr horzOverflow="overflow" vert="horz" lIns="0" tIns="0" rIns="0" bIns="0" rtlCol="0">
                        <a:noAutofit/>
                      </wps:bodyPr>
                    </wps:wsp>
                    <wps:wsp>
                      <wps:cNvPr id="12817" name="Rectangle 12817"/>
                      <wps:cNvSpPr/>
                      <wps:spPr>
                        <a:xfrm>
                          <a:off x="3879165" y="338658"/>
                          <a:ext cx="644358" cy="202692"/>
                        </a:xfrm>
                        <a:prstGeom prst="rect">
                          <a:avLst/>
                        </a:prstGeom>
                        <a:ln>
                          <a:noFill/>
                        </a:ln>
                      </wps:spPr>
                      <wps:txbx>
                        <w:txbxContent>
                          <w:p w:rsidR="00E76738" w:rsidRDefault="00225EDC">
                            <w:pPr>
                              <w:spacing w:after="160" w:line="259" w:lineRule="auto"/>
                              <w:ind w:left="0" w:firstLine="0"/>
                              <w:jc w:val="left"/>
                            </w:pPr>
                            <w:r>
                              <w:rPr>
                                <w:rFonts w:ascii="Cambria" w:eastAsia="Cambria" w:hAnsi="Cambria" w:cs="Cambria"/>
                                <w:sz w:val="24"/>
                              </w:rPr>
                              <w:t xml:space="preserve">HORNÍ </w:t>
                            </w:r>
                          </w:p>
                        </w:txbxContent>
                      </wps:txbx>
                      <wps:bodyPr horzOverflow="overflow" vert="horz" lIns="0" tIns="0" rIns="0" bIns="0" rtlCol="0">
                        <a:noAutofit/>
                      </wps:bodyPr>
                    </wps:wsp>
                    <wps:wsp>
                      <wps:cNvPr id="12818" name="Rectangle 12818"/>
                      <wps:cNvSpPr/>
                      <wps:spPr>
                        <a:xfrm>
                          <a:off x="4364178" y="338658"/>
                          <a:ext cx="693409" cy="202692"/>
                        </a:xfrm>
                        <a:prstGeom prst="rect">
                          <a:avLst/>
                        </a:prstGeom>
                        <a:ln>
                          <a:noFill/>
                        </a:ln>
                      </wps:spPr>
                      <wps:txbx>
                        <w:txbxContent>
                          <w:p w:rsidR="00E76738" w:rsidRDefault="00225EDC">
                            <w:pPr>
                              <w:spacing w:after="160" w:line="259" w:lineRule="auto"/>
                              <w:ind w:left="0" w:firstLine="0"/>
                              <w:jc w:val="left"/>
                            </w:pPr>
                            <w:r>
                              <w:rPr>
                                <w:rFonts w:ascii="Cambria" w:eastAsia="Cambria" w:hAnsi="Cambria" w:cs="Cambria"/>
                                <w:sz w:val="24"/>
                              </w:rPr>
                              <w:t>JIŘETÍN</w:t>
                            </w:r>
                          </w:p>
                        </w:txbxContent>
                      </wps:txbx>
                      <wps:bodyPr horzOverflow="overflow" vert="horz" lIns="0" tIns="0" rIns="0" bIns="0" rtlCol="0">
                        <a:noAutofit/>
                      </wps:bodyPr>
                    </wps:wsp>
                    <wps:wsp>
                      <wps:cNvPr id="12819" name="Rectangle 12819"/>
                      <wps:cNvSpPr/>
                      <wps:spPr>
                        <a:xfrm>
                          <a:off x="4886910" y="338658"/>
                          <a:ext cx="44592" cy="202692"/>
                        </a:xfrm>
                        <a:prstGeom prst="rect">
                          <a:avLst/>
                        </a:prstGeom>
                        <a:ln>
                          <a:noFill/>
                        </a:ln>
                      </wps:spPr>
                      <wps:txbx>
                        <w:txbxContent>
                          <w:p w:rsidR="00E76738" w:rsidRDefault="00225EDC">
                            <w:pPr>
                              <w:spacing w:after="160" w:line="259" w:lineRule="auto"/>
                              <w:ind w:left="0" w:firstLine="0"/>
                              <w:jc w:val="left"/>
                            </w:pPr>
                            <w:r>
                              <w:rPr>
                                <w:rFonts w:ascii="Cambria" w:eastAsia="Cambria" w:hAnsi="Cambria" w:cs="Cambria"/>
                                <w:sz w:val="24"/>
                              </w:rPr>
                              <w:t xml:space="preserve"> </w:t>
                            </w:r>
                          </w:p>
                        </w:txbxContent>
                      </wps:txbx>
                      <wps:bodyPr horzOverflow="overflow" vert="horz" lIns="0" tIns="0" rIns="0" bIns="0" rtlCol="0">
                        <a:noAutofit/>
                      </wps:bodyPr>
                    </wps:wsp>
                    <wps:wsp>
                      <wps:cNvPr id="12820" name="Rectangle 12820"/>
                      <wps:cNvSpPr/>
                      <wps:spPr>
                        <a:xfrm>
                          <a:off x="5604967" y="390639"/>
                          <a:ext cx="66888" cy="304038"/>
                        </a:xfrm>
                        <a:prstGeom prst="rect">
                          <a:avLst/>
                        </a:prstGeom>
                        <a:ln>
                          <a:noFill/>
                        </a:ln>
                      </wps:spPr>
                      <wps:txbx>
                        <w:txbxContent>
                          <w:p w:rsidR="00E76738" w:rsidRDefault="00225EDC">
                            <w:pPr>
                              <w:spacing w:after="160" w:line="259" w:lineRule="auto"/>
                              <w:ind w:left="0" w:firstLine="0"/>
                              <w:jc w:val="left"/>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13170" name="Shape 13170"/>
                      <wps:cNvSpPr/>
                      <wps:spPr>
                        <a:xfrm>
                          <a:off x="494634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71" name="Shape 13171"/>
                      <wps:cNvSpPr/>
                      <wps:spPr>
                        <a:xfrm>
                          <a:off x="0" y="627888"/>
                          <a:ext cx="4946269" cy="27432"/>
                        </a:xfrm>
                        <a:custGeom>
                          <a:avLst/>
                          <a:gdLst/>
                          <a:ahLst/>
                          <a:cxnLst/>
                          <a:rect l="0" t="0" r="0" b="0"/>
                          <a:pathLst>
                            <a:path w="4946269" h="27432">
                              <a:moveTo>
                                <a:pt x="0" y="0"/>
                              </a:moveTo>
                              <a:lnTo>
                                <a:pt x="4946269" y="0"/>
                              </a:lnTo>
                              <a:lnTo>
                                <a:pt x="494626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72" name="Shape 13172"/>
                      <wps:cNvSpPr/>
                      <wps:spPr>
                        <a:xfrm>
                          <a:off x="4946346" y="45719"/>
                          <a:ext cx="27432" cy="582168"/>
                        </a:xfrm>
                        <a:custGeom>
                          <a:avLst/>
                          <a:gdLst/>
                          <a:ahLst/>
                          <a:cxnLst/>
                          <a:rect l="0" t="0" r="0" b="0"/>
                          <a:pathLst>
                            <a:path w="27432" h="582168">
                              <a:moveTo>
                                <a:pt x="0" y="0"/>
                              </a:moveTo>
                              <a:lnTo>
                                <a:pt x="27432" y="0"/>
                              </a:lnTo>
                              <a:lnTo>
                                <a:pt x="27432" y="582168"/>
                              </a:lnTo>
                              <a:lnTo>
                                <a:pt x="0" y="58216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73" name="Shape 13173"/>
                      <wps:cNvSpPr/>
                      <wps:spPr>
                        <a:xfrm>
                          <a:off x="4946346" y="627888"/>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74" name="Shape 13174"/>
                      <wps:cNvSpPr/>
                      <wps:spPr>
                        <a:xfrm>
                          <a:off x="4973778" y="627888"/>
                          <a:ext cx="998525" cy="27432"/>
                        </a:xfrm>
                        <a:custGeom>
                          <a:avLst/>
                          <a:gdLst/>
                          <a:ahLst/>
                          <a:cxnLst/>
                          <a:rect l="0" t="0" r="0" b="0"/>
                          <a:pathLst>
                            <a:path w="998525" h="27432">
                              <a:moveTo>
                                <a:pt x="0" y="0"/>
                              </a:moveTo>
                              <a:lnTo>
                                <a:pt x="998525" y="0"/>
                              </a:lnTo>
                              <a:lnTo>
                                <a:pt x="99852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12814" name="Picture 12814"/>
                        <pic:cNvPicPr/>
                      </pic:nvPicPr>
                      <pic:blipFill>
                        <a:blip r:embed="rId1"/>
                        <a:stretch>
                          <a:fillRect/>
                        </a:stretch>
                      </pic:blipFill>
                      <pic:spPr>
                        <a:xfrm>
                          <a:off x="5050866" y="45720"/>
                          <a:ext cx="552450" cy="523875"/>
                        </a:xfrm>
                        <a:prstGeom prst="rect">
                          <a:avLst/>
                        </a:prstGeom>
                      </pic:spPr>
                    </pic:pic>
                  </wpg:wgp>
                </a:graphicData>
              </a:graphic>
            </wp:anchor>
          </w:drawing>
        </mc:Choice>
        <mc:Fallback>
          <w:pict>
            <v:group id="Group 12809" o:spid="_x0000_s1026" style="position:absolute;margin-left:64.35pt;margin-top:35.4pt;width:470.25pt;height:51.6pt;z-index:251658240;mso-position-horizontal-relative:page;mso-position-vertical-relative:page" coordsize="59723,65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6aSvgUAAC8gAAAOAAAAZHJzL2Uyb0RvYy54bWzsWW1v2zYQ/j5g/0HQ&#10;98Z6l2zEKYZmDQoMa9B2P0CWKVuYJAoUHTv79bs7kpL80kbJOgdI0qAWRR2P98KHvONdvt9VpXXH&#10;RFvwem67F45tsTrjy6Jeze2/vn18l9hWK9N6mZa8ZnP7nrX2+6tff7ncNjPm8TUvl0xYwKRuZ9tm&#10;bq+lbGaTSZutWZW2F7xhNXzMuahSCa9iNVmKdAvcq3LiOU402XKxbATPWNtC77X6aF8R/zxnmfyc&#10;5y2TVjm3QTZJv4J+F/g7ubpMZyuRNusi02KkT5CiSosaJu1YXacytTaiOGJVFZngLc/lRcarCc/z&#10;ImOkA2jjOgfa3Ai+aUiX1Wy7ajozgWkP7PRkttmfd7fCKpbgOy9xprZVpxW4iWa2VBeYaNusZkB5&#10;I5qvza3QHSv1hlrvclHhE/SxdmTc+864bCetDDrDaez5jmdbGXyLwtD3tPWzNbjoaFi2/v3HAydm&#10;2glK1wmzbWAhtb2t2v9mq6/rtGHkghYt0NvKjYytvsAiS+tVydBe0E3mIerOWO2sBbudsBRYxHEC&#10;YAU2iZ3AD9SCNDbzQy+OQlfZzHO8aOohQad6OmtEK28YryxszG0BstA6TO/+aKUiNSQ4fVnjb80/&#10;FmWpvmIPWNBIiC25W+y0Egu+vAed11z88xlQnpd8O7e5btkIfJgUv9pW+akGWyPGTEOYxsI0hCw/&#10;cEKiEuO3jeR5QXLixGo2LQ84ERfembwZn/Zm/Chv+kk8daOQvOn7SRQm++6MgsCHPkLAWb2pAG50&#10;eTVOBVOr7WwfouQVXFkA6IchGvhR4MbACiB60qlTP8CNE7e18zuV9oMeO68Aqd0Zte/UqVnd45ya&#10;JNHUhc3qO04NghC22mfyqW9UeS1AhUjgFFBVgDAaqGHkBNMINnL06dSJfFoS6cwcplGUJHrz9Z3A&#10;8WkbOMNRSpsvHeyvB6e+G3c+pRDKcqlLhxXjMDoNIl/HRjpUNK704sDX8AzCWK2TgSezjQqKMMgw&#10;gRCE5ksVEkHf2rSyXW2aGDr9MEtoUonjkCk2LYiEtBzrua3EwG8VhEffOFHJg6gWROy/lvWQSnOC&#10;pUuqAqX5bp4NcevphoobGvNUtGp7G0u3Py8IgEpSrNkpDp1D05Y12gBmyVLI3PIyVaFnVUhI6cqi&#10;wpwihvgWtzNS6CjSbOV9ydBUZf2F5QAUSh6woxWrxYdSWHcphov0T8W1ZbNOda/mq0n1HMAHx+cQ&#10;4HYsXRq6xzJx8E9z0MQ4jlHO2I101MhMS6MSR0i/QGmTPoJm3SCamdeyG19D0kuTIPS1tv0ugHbB&#10;tzOGuoBCSCdUVNQD00UZUZJRwFTrKvJi3E9hYL/FBgBZSFL0wUkgVb43CeJw+fyvyOwkAWwqzKCc&#10;PfqGCDHLoP+6j6OO14PoHFKqWZX6hp95DmcfS2ekVDze8DncLF4UPuFgO8RnF+WPwieuQnNwwu7v&#10;HsRB+gjBfCVMPDc6jIPOhlEtCCBUy/F0iGpWDwK0p9tT3eDSPIf4HE34BlA6Cl7+AeofA7RL2R4N&#10;0FPH6AChqvlMh6iW4yccoT3u9lHSh7kKcj3dUHEDS/McwnMs3f68b8fniz0+g2N0dsn3SHTGfqwv&#10;/E6hczpNQg8ueenC7zljXCPIT8CnYfXgATogHIu8sXRvCH3e87Mpshn811VGaB1Vzh6uxsIouRHM&#10;1kyqUTyqVPy9ad5BQRRuGopFURbynoq7kHyjUPXdbZFh+QxfAMKDIlwHdqDAiakER3A3tDgSj098&#10;32O0KIsGy2BodGxrkSHFP6itntBa1W2vebapWC1VIVowuACBKni7LprWtsSMVQsGdVXxaUnpNdxp&#10;SMFkBncq5noi0xW67gNJ2QuGMn+ncBg6oZNEqnDY3fD0iXgYekGINzMY5HtQlwrpFsKUTB9ZNySx&#10;lCDUBLno5oKq0nTvoivoWPYevhNVX+e/+hc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6mTI54AAAAAsBAAAPAAAAZHJzL2Rvd25yZXYueG1sTI9NS8NAEIbvgv9hGcGb3U3UpsZsSinq&#10;qRRsBfE2TaZJaHY3ZLdJ+u+dnvQ2L/PwfmTLybRioN43zmqIZgoE2cKVja00fO3fHxYgfEBbYuss&#10;abiQh2V+e5NhWrrRftKwC5VgE+tT1FCH0KVS+qImg37mOrL8O7reYGDZV7LscWRz08pYqbk02FhO&#10;qLGjdU3FaXc2Gj5GHFeP0duwOR3Xl5/98/Z7E5HW93fT6hVEoCn8wXCtz9Uh504Hd7alFy3reJEw&#10;qiFRPOEKqPlLDOLAV/KkQOaZ/L8h/wUAAP//AwBQSwMECgAAAAAAAAAhAB99BxkgFQAAIBUAABQA&#10;AABkcnMvbWVkaWEvaW1hZ2UxLmpwZ//Y/+AAEEpGSUYAAQEBAAAAAAAA/9sAQwADAgIDAgIDAwMD&#10;BAMDBAUIBQUEBAUKBwcGCAwKDAwLCgsLDQ4SEA0OEQ4LCxAWEBETFBUVFQwPFxgWFBgSFBUU/9sA&#10;QwEDBAQFBAUJBQUJFA0LDRQUFBQUFBQUFBQUFBQUFBQUFBQUFBQUFBQUFBQUFBQUFBQUFBQUFBQU&#10;FBQUFBQUFBQU/8AAEQgAcgB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qvfaja6bEJbu5htYycB5nCDPpk1Yrw79rmyivPh3pfnp&#10;vhXWLYOvqpJBH5GuzB0FisRCi3bmdrnnZhipYLCVMTGN3FXtseup4o0aTOzVrFvpcof61IviHSmb&#10;A1OzJ9BOv+Neaw/sv/DaSNT/AMI8OQP+XiX/AOKprfsr/DYsT/Yci/7t3KP/AGaun2eX/wDPyf8A&#10;4Cv/AJM4va5t/wA+af8A4HL/AOQPUF1aylcLHeW7t1CrKpP868J8H/tl+DPGXxu1D4f2siokY8qy&#10;1ZpB5N5cKTviX/2U/wAWD7Zy/GXhHwZ8L9QktvC2neTrE0JinuWmeQwRt1VdxOGYcEjsfevO7fRN&#10;Ns7iOeDTrSGeNg6SxwIrKwOQQQODnvXmYmC54/Vp+71urN+WjZ9TlNehGjV/tSjebVo8k9Iv+Z3i&#10;r+nbz2+0v7QtRkG5hBHB+cUq31s33biI/RxXz54R+GfgT4t3F1eavYzReICQ90Le6kiWbjHmBVOM&#10;nv78966Vf2TvAK/dh1JfpqEo/rXpRp4FxTlVkn/gX/yR8xOvmkZNQoQa/wAbX4ch7ALqFuBNGT/v&#10;CpAwbkHIr52+JH7Nng3wr4D8Ra1Zvq0d1Y2E1xDnUJCodUJXjPPIFenfAlHX4P8AhAyMzyNpsTsz&#10;kknIz1P1p18LQjQVehUcle2qt0v3YsLjsTPFvCYmkovl5rqXN1t/KjvKKKK8o90KKKKACiiigArx&#10;n9rOPd8IpZP+eN/av/5EA/rXs1eQ/tXR+Z8D9cYdY3gf8pkr08rdsdR/xL8zxM8V8sxP+CX5Hqen&#10;zrJaW/zAs0atjPPIrC+Jni628D+BNd1q4vrfTja2c0kU90wVPNCMUHPUlscd6+L/ANsjV9Q0nx34&#10;P1DTr+6sZZdAhdZLWdozw7c5Uj1r52+KXjbxV8TtNtI9e8RX2pR6fGfJhuZMx9+SB1b/AGjk18hi&#10;s0jQqzouOqPPo8RUKeOjhKsH8UVfo723/pkK/tSfEDWNQUNNYzXd1KBua2GWdj3OfU17V4k8H/tH&#10;+E/Duoa7qei6PDpthbtczyLLCxWNRknAfJ4r480Pz/7a082say3P2iPyo2OAzbhgH6nFfoL8WviR&#10;+0TdfCrxPb6/8NtD0/QpNNmjvLuG83PFEUIZlHmnJA9q8jC4irVhN1Jz02t+p/cfE2TYDLcVhKWB&#10;weGUaj972nKnvFe7eSu9X0fQ+YvBv7X3jXw94o0vUJJbUW8FwjTrBbAO8W4b1GTjJXI5r9H/AIR/&#10;tQfD/wCM7JbaFrIi1dhk6VfL5NxwMnaDw+P9kmvxrT7y/Wus0XRNfguINQ06O6tLiFhJDcRuYnRh&#10;yGU5BH1FThMyrU2/aPmXmfj3jFQwHDeLwUcFRhTjOMrpK17NH6/ftBXX2f4K+MXzjOnSJ/30Mf1r&#10;X+E9v9l+GXhWHGNml24/8hrXyR8PfiX408efso/EKXxreyX11aTx2VtNLGquYz5ZO4qPmOT1r7H8&#10;DwfZfBugw/8APOwgX8o1r9GhUVXK4VI7Ob/CKPwHC1oYnNHVht7KP4yl/kblFFFecfThRRRQAUUU&#10;UAFeX/tMwib4G+LM/wAFsr/lIpr1CvP/AI/W/wBp+C/jGP8A6h0rfkM/0rvwD5cXRf8Aej+aPLzW&#10;PNl+Ij/cl/6Sz49/bEja5j+GN6AW87w7GCev90/+zV82XkbfY7j5T/q27exr6q/aSb7V8PfhDddQ&#10;+iBSf+ARV896l/yDbvH/ADxf/wBBNfnmc0+XMKy8z8nrPmzalPu6b/CJ4Vpd8+l6laXqKHe2lSZV&#10;boSrAgH8q+uviR+2r8TvGPwt1Sy1T4fW+n+HtZtWtP7UWC4CbXGMq7fKT6V80/DPQhf+OvDv9o2j&#10;nSDqFv8Aa5JUIiEXmLvLHGMYzmv1Z8afFz4WeJPA+taC/iTR7m2uLCW3W2ZxsOUIUDjHBxj04rty&#10;zK8fXpTlSjJJ9ot3/A/0R8QOMOHstzHB0sXCnWnF3u6iThquie+l9ex+Qej/APIWsv8Arun/AKEK&#10;99xXhtjpN7YatZC4tJocTpzJGQPvDvivcj1r52VKpRbjVi4vs1Y/CfpE4zD43GZZVwtSM4uE9YtN&#10;fFHqj37wfGIf2R/FTd7jWYox+cVfbWhx+TothH/dt41/JRXxXocXl/sl26jGbzxNGv1+dR/7LX27&#10;bL5dvGg6KoH6V+pYdcuT4Zd3J/hE/GOH1+9flSp/i5slooormPuAooooAKKKKACuS+LNjJqfwy8U&#10;2sa73l0y4VVHUnyzXW1HNGs0TRuu5GBVlPQg9RWlOfs5xn2dzGvT9tSnSf2k1958OfGaBtY/Z3+F&#10;WrwfPBZwfYZWH8L7AMH8YzXz4TnjqK+xtC8H2sN140+CmtuLa2v5H1Pw/cyDgoTuAX1KFRx7NXy7&#10;efD3WtP8cJ4Su7YWusNcrahJmCIWY4Vtx42nOc+lfqmR4DK1iq+JnBOq3zpvX3Hqmu1tn1ufzXxL&#10;Rxj9jUhezSg0ulSPutP1smu6Z678G/2W4vih8PZPEE+utYTyvJHawxxhkBQ4zJnnk9h2rz/4X/Dn&#10;RfHPiBtE1PxJ/ZGpSXItbWGK1aYTNk5YtkKo4PfPIr60+Gv7PuhaH4OksIPE+rXQl3RagdOv2ige&#10;UcOAq9MdOueOa868Efsn6M/jgag3iaO98MEibTRZ3Gy5lbk4LDkbNp5HJx25pU8/g3iufENL7Hu7&#10;eX/D2010PoK3C1SMcD7PCxcn/EvN67auzVra6q+rSs+vIfHH9nPwz8JdHS8fxTdma5Rls7W4tA/n&#10;SoAWBZfuggjBxx3r5+3EV9w/HL9m/TfEugG9ttdvRrlsjfZm1i/aWOQAEmP5j8uQOo9Oa+WPhH8K&#10;dR+KnjKDSbdGSzjbdfXa8rDGDzz6noK6cDUwGbZZN5lL2vL8XMkrdrW1+d73PD4hynFYTNKeHwND&#10;2an8Ki27vre/+SVj2O102aw/Z0+GWmOpF1q3ieGeOH+JkMrnP5Y/Ovsta+e9Bt7b4nfHCy/suNR4&#10;Q8BweRbvHzHJdkAYU99oH/jvvX0Ktfm2OhDDUqOFpqyim7duZ6J+fKlc/aMgote1qp3j7sE+/IrN&#10;rycm7egtFFFeQfXBRRRQAUUUUAFI1LRQB538X/hTH8SNLt5bS6bSvEWnP5+m6nHw0Ug52k9dp714&#10;1rlz4f8Aiw0fhT4o2n/CHePrQbLfVUASO49GSQ8MpPO0/gRX1QwzXPeMfAOgePtNNjr2lwajb/w+&#10;YMMh9VYcqfoa9rBZg6CjCpe0fha+KPp3T6xenofM5lk6xTlUo2vLSUZfDO217aqS6SWq8zyHwXpf&#10;j74J6DZaDbeH7fxboMUs0jX2m3AFzIr5K/u3IAIYjOC2RXjHwX0Hxz8N/iTJrc/gLWNSidJYli27&#10;DEHYEsCflzxjr3Ne7r+zzrvhdj/whPxE1bQrcH5bG9QXkC+wDEYFSf8ACAfGeRfKf4labEnTzY9I&#10;Qv8Al0r6Cnj6SjVSnTftfiupxb36JNX16M+SrZViHOg3Tqx9i/cUXSklsrJyadtPtK5R8beH/F/x&#10;i8P/AGLxXZaZ4F8MJKLiaWW5868wpOMEYROOuc9a5bTNQi1bT3+HnwXtDbafnZqviuRSEXsxV+N7&#10;kDr+WOo7a3/ZnTXLmO48c+LdX8ZFW3fZZn+z22f9xT0/EV67omg6f4b0+Gw0uyhsLOEYSC3QKo/A&#10;V5s8fRw9NU6T5rO6STUE+7v70n62R7VLKcTi6rrV17O6s5Np1Gv5U4pRgu/Ld/mZPw98A6X8NfC9&#10;poekxlbeEZeR8b5nP3nY9yTXTUUV81UqSqzc5u7e59pSpQoU40qStFaJdkFFFFQahRRRQBS1TVI9&#10;JtWuJY5ZEXr5S7iB3J9APWsAfEzRm0qLUAbgwS2xu1XysP5YYKG2k55zkeoBNaHi7wz/AMJVo7ac&#10;bySzhkdTN5ag+bGDkxtn+Fuhx1GR3rlNb+Dq+ILyW4u9bnzJbtbGOOBEVUZSpC46cEY78da6qcaL&#10;X7x2OOtKun+6jc61fGGlNqE1obuNGijSUyu6iMh2ZQA2cE5RuPamSeNtHh1i502W9hhuLeJJZGkk&#10;VUAYsAMk/e+Q8VyOpfBiPVLFLSTW7hUSBLYMsCZKIJQuff8AennvtGe+UPwStmuFkk1aWZVJ2rJb&#10;oerSt8x78zPz7Cr5MP8Az/gZe0xX8i+87G88XafY6dfX0rSfZbOTypZETdzxyAOSPmFLp/i7S9Qt&#10;5pluUgWGR43E7qhG1tpPJ6ZHWsI/C+BvC15ohv5DHczJMZvLAZSqooxgjn5Ac5zms+3+DcVnNPLH&#10;rNyzS3C3REkSMPMG4cj0IYgjgZwetSo0OV3lqW54lSXu6HX2fivTby8ubZbhY5YJhBiRgvmMUVxs&#10;5+bh16VeGpWzTyQLNG9xGu54VcF1HqR1rgF+DFtHLaGHV7iOO2kikRPLVuYxCFyT/wBcB/30fat2&#10;z8CpZ+MrzxCNQleS4ieL7O0a7VDeX3HXBjB/E1Mo0vsy6FRnX+1Hr36Drb4maDd2ujzx3TFdVne2&#10;tlKEN5ibt4YH7u3ac59vWtT/AISrR/MaP+07PcsXnH9+uAm7buznpkEfUVxzfBex89Jo9SuIpxIJ&#10;SwRSobymiYqp4XcGBPqVFVo/ghbxx4XWZjJu37mt42UnzC+Cp6jLNwfUelauGGe0mjJVMUt4J/M7&#10;CPx1o0zX6rdqZLNijoSAzMBnCAn5uPSpbfxhpl2ummKcO2of6pMjcPk3/MM8HGOPcVy3/CmbFFg8&#10;m9e3aG4kuFkihVW+bb8hxgFfk6EY57EAiHT/AILw6f8A2Iia1cvDpMolgRokJOGVsFup5BHOeD7U&#10;uXD20kNTxV9YL7zprzx/pNhqq6fPJJHObhbYsyYRWMbSAljxjajc+1XL/wAV6bp/lhrhZWeaKDbC&#10;wcq0jYUsAeBk9a5HxF8G7XxFqFxdPq1zatJdreiOFRtWRVdVODwfv88YO0Ag81K3whge4886pN5q&#10;ytKjCJcqWmWZwf7w3rxnoCRS5aFk1L1DnxN5LlXkdzaX1vfxeZbTx3Eecb4nDDI6jIorC8C+C18E&#10;6dPareyXvnTecXkQLg7FU8D/AHc/jRXLNJSai7o7Kbk4pzVmdHIoZCGGQRg183f6R/wrDXR9miNo&#10;vip4xdG7YSqo1BUChdvTb8uN3Q19JMoZSCMg8EVkf8IfoRsXszo1gbR5fOa3+zJ5bSZzvK4wWzzn&#10;rXVh60aO6vqn9xy4nDyr/C7aNfeZfjHxNN4dn8P6dZLFDLq159jS4mUtFDiJ35AIyTs2gZ71k23x&#10;A1O4+Fer+ITb28Wp6el4CrBjDK8Duu5ec7W2Z68ZrtdR0Ww1ezFpe2cF3bKQwimjDKCOhAPQj1ob&#10;RdPfTTpzWVu2nlPLNqYh5RX024xiojOmopOOty5U6rk2paW0/r+tzkNa8Ua94e+F+pa/ctp8+pwW&#10;rXcaxxusO3AYKQWyTjjOfwq14L8T6lq+seI9L1P7K8+lzwqk1qrKrJJEsgBBJ5GSM9/auln0Wwut&#10;NOnzWVvLYFBGbV4wYto6LtIxj2pLLQ9P02WaW0sbe2lnx5rxRhWkwMDcQOcDjml7SDg1y6v/AIH/&#10;AAfvD2dRTi+bRf8AB/4H3HL/AApuvtmhahK8ccc39q3scjRliJGWdl3HcScnH09Kz/GAtrr4qeB0&#10;R1klje786NHyVxCGTeB7nIz613en6TZaTG8djaQ2cbuZGWCMICxOSxA7k96ij0DTIdWm1SOwtk1K&#10;ZBHJdrEoldR0BbGSP8KftUqkprrf8dBOjJ0o029rfg7nN3OoFfitY2TW9ud+kTSrcYPnLiWMFc5x&#10;tOQenasjQodQvPjB4gkSWBLGwSFXhLSEsZIidyru2q3ygE45HpXoDaTZPqCX7WkLXyIY1uTGPMVT&#10;1UN1A9qS30ixtb24vIbOCK7uMedOkYDyY6bm6nHvQqqSaS6W/EHRlKSbf2r/AIHBw/ELV9Q8cXGn&#10;WkNiunWWoiwukuJgk2DGGEijdkklhhduCMnNaJ1jUf8AhbQ0s3kS6YNIFyLbZ8zSGVlJ3Z/2R26Z&#10;rpG8MaQ2tDWDpdmdWCeX9u8hfO2+m/Gank0exm1CK/ks4HvokMcdy0YMiKeqhuoB9KbqU/sx6W+Y&#10;lSq/al1v8uxyvh+8874meKoJIovNgtrPbMpbfsYSHaQTgAEE8AdawdD+I+u3niq2tbpdPOnzazea&#10;QFijcSjyoy6vktj+EgjHevSYdJsre+mvYrSGO8nAWW4WMCSQDoGbqQPeqsfhXRobhLhNKsknSVp1&#10;kWBQyyHq4OPvHuetNVKevNG+iX4WE6NXTllbVv8AG5qUUUVyHcLRRRQAUUUUAFFFFABRRRQAUUUU&#10;AFFFFABRRRQAUUUUAf/ZUEsBAi0AFAAGAAgAAAAhACsQ28AKAQAAFAIAABMAAAAAAAAAAAAAAAAA&#10;AAAAAFtDb250ZW50X1R5cGVzXS54bWxQSwECLQAUAAYACAAAACEAOP0h/9YAAACUAQAACwAAAAAA&#10;AAAAAAAAAAA7AQAAX3JlbHMvLnJlbHNQSwECLQAUAAYACAAAACEA0Hemkr4FAAAvIAAADgAAAAAA&#10;AAAAAAAAAAA6AgAAZHJzL2Uyb0RvYy54bWxQSwECLQAUAAYACAAAACEAN53BGLoAAAAhAQAAGQAA&#10;AAAAAAAAAAAAAAAkCAAAZHJzL19yZWxzL2Uyb0RvYy54bWwucmVsc1BLAQItABQABgAIAAAAIQD6&#10;mTI54AAAAAsBAAAPAAAAAAAAAAAAAAAAABUJAABkcnMvZG93bnJldi54bWxQSwECLQAKAAAAAAAA&#10;ACEAH30HGSAVAAAgFQAAFAAAAAAAAAAAAAAAAAAiCgAAZHJzL21lZGlhL2ltYWdlMS5qcGdQSwUG&#10;AAAAAAYABgB8AQAAdB8AAAAA&#10;">
              <v:rect id="Rectangle 12816" o:spid="_x0000_s1027" style="position:absolute;left:23000;top:704;width:3527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MhMMA&#10;AADeAAAADwAAAGRycy9kb3ducmV2LnhtbERPS4vCMBC+C/sfwix401QPUqtRxF3Ro48F9TY0Y1ts&#10;JqWJtvrrjSDsbT6+50znrSnFnWpXWFYw6EcgiFOrC84U/B1WvRiE88gaS8uk4EEO5rOvzhQTbRve&#10;0X3vMxFC2CWoIPe+SqR0aU4GXd9WxIG72NqgD7DOpK6xCeGmlMMoGkmDBYeGHCta5pRe9zejYB1X&#10;i9PGPpus/D2vj9vj+Ocw9kp1v9vFBISn1v+LP+6NDvOH8WAE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rMhMMAAADeAAAADwAAAAAAAAAAAAAAAACYAgAAZHJzL2Rv&#10;d25yZXYueG1sUEsFBgAAAAAEAAQA9QAAAIgDAAAAAA==&#10;" filled="f" stroked="f">
                <v:textbox inset="0,0,0,0">
                  <w:txbxContent>
                    <w:p w:rsidR="00E76738" w:rsidRDefault="00225EDC">
                      <w:pPr>
                        <w:spacing w:after="160" w:line="259" w:lineRule="auto"/>
                        <w:ind w:left="0" w:firstLine="0"/>
                        <w:jc w:val="left"/>
                      </w:pPr>
                      <w:r>
                        <w:rPr>
                          <w:rFonts w:ascii="Cambria" w:eastAsia="Cambria" w:hAnsi="Cambria" w:cs="Cambria"/>
                          <w:sz w:val="24"/>
                        </w:rPr>
                        <w:t xml:space="preserve">ZÁKLADNÍ ŠKOLA A MATEŘSKÁ ŠKOLA  </w:t>
                      </w:r>
                    </w:p>
                  </w:txbxContent>
                </v:textbox>
              </v:rect>
              <v:rect id="Rectangle 12817" o:spid="_x0000_s1028" style="position:absolute;left:38791;top:3386;width:644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H8QA&#10;AADeAAAADwAAAGRycy9kb3ducmV2LnhtbERPS4vCMBC+C/sfwix401QPWqtRZFfRo48F19vQzLZl&#10;m0lpoq3+eiMI3ubje85s0ZpSXKl2hWUFg34Egji1uuBMwc9x3YtBOI+ssbRMCm7kYDH/6Mww0bbh&#10;PV0PPhMhhF2CCnLvq0RKl+Zk0PVtRRy4P1sb9AHWmdQ1NiHclHIYRSNpsODQkGNFXzml/4eLUbCJ&#10;q+Xv1t6brFydN6fdafJ9nHilup/tcgrCU+vf4pd7q8P8YTwYw/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2aR/EAAAA3gAAAA8AAAAAAAAAAAAAAAAAmAIAAGRycy9k&#10;b3ducmV2LnhtbFBLBQYAAAAABAAEAPUAAACJAwAAAAA=&#10;" filled="f" stroked="f">
                <v:textbox inset="0,0,0,0">
                  <w:txbxContent>
                    <w:p w:rsidR="00E76738" w:rsidRDefault="00225EDC">
                      <w:pPr>
                        <w:spacing w:after="160" w:line="259" w:lineRule="auto"/>
                        <w:ind w:left="0" w:firstLine="0"/>
                        <w:jc w:val="left"/>
                      </w:pPr>
                      <w:r>
                        <w:rPr>
                          <w:rFonts w:ascii="Cambria" w:eastAsia="Cambria" w:hAnsi="Cambria" w:cs="Cambria"/>
                          <w:sz w:val="24"/>
                        </w:rPr>
                        <w:t xml:space="preserve">HORNÍ </w:t>
                      </w:r>
                    </w:p>
                  </w:txbxContent>
                </v:textbox>
              </v:rect>
              <v:rect id="Rectangle 12818" o:spid="_x0000_s1029" style="position:absolute;left:43641;top:3386;width:693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9bccA&#10;AADeAAAADwAAAGRycy9kb3ducmV2LnhtbESPQW/CMAyF75P4D5GRdhspHFApBIRgExw3QAJuVuO1&#10;1RqnagLt9uvnAxI3W+/5vc+LVe9qdac2VJ4NjEcJKOLc24oLA6fjx1sKKkRki7VnMvBLAVbLwcsC&#10;M+s7/qL7IRZKQjhkaKCMscm0DnlJDsPIN8SiffvWYZS1LbRtsZNwV+tJkky1w4qlocSGNiXlP4eb&#10;M7BLm/Vl7/+6on6/7s6f59n2OIvGvA779RxUpD4+zY/rvRX8SToWXnlHZ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p/W3HAAAA3gAAAA8AAAAAAAAAAAAAAAAAmAIAAGRy&#10;cy9kb3ducmV2LnhtbFBLBQYAAAAABAAEAPUAAACMAwAAAAA=&#10;" filled="f" stroked="f">
                <v:textbox inset="0,0,0,0">
                  <w:txbxContent>
                    <w:p w:rsidR="00E76738" w:rsidRDefault="00225EDC">
                      <w:pPr>
                        <w:spacing w:after="160" w:line="259" w:lineRule="auto"/>
                        <w:ind w:left="0" w:firstLine="0"/>
                        <w:jc w:val="left"/>
                      </w:pPr>
                      <w:r>
                        <w:rPr>
                          <w:rFonts w:ascii="Cambria" w:eastAsia="Cambria" w:hAnsi="Cambria" w:cs="Cambria"/>
                          <w:sz w:val="24"/>
                        </w:rPr>
                        <w:t>JIŘETÍN</w:t>
                      </w:r>
                    </w:p>
                  </w:txbxContent>
                </v:textbox>
              </v:rect>
              <v:rect id="Rectangle 12819" o:spid="_x0000_s1030" style="position:absolute;left:48869;top:338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Y9sUA&#10;AADeAAAADwAAAGRycy9kb3ducmV2LnhtbERPTWvCQBC9F/wPywi9NRs9lCS6imiLObZGiN6G7DQJ&#10;zc6G7Nak/fXdQsHbPN7nrLeT6cSNBtdaVrCIYhDEldUt1wrOxetTAsJ5ZI2dZVLwTQ62m9nDGjNt&#10;R36n28nXIoSwy1BB432fSemqhgy6yPbEgfuwg0Ef4FBLPeAYwk0nl3H8LA22HBoa7GnfUPV5+jIK&#10;jkm/u+T2Z6y7l+uxfCvTQ5F6pR7n024FwtPk7+J/d67D/GWySO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Vj2xQAAAN4AAAAPAAAAAAAAAAAAAAAAAJgCAABkcnMv&#10;ZG93bnJldi54bWxQSwUGAAAAAAQABAD1AAAAigMAAAAA&#10;" filled="f" stroked="f">
                <v:textbox inset="0,0,0,0">
                  <w:txbxContent>
                    <w:p w:rsidR="00E76738" w:rsidRDefault="00225EDC">
                      <w:pPr>
                        <w:spacing w:after="160" w:line="259" w:lineRule="auto"/>
                        <w:ind w:left="0" w:firstLine="0"/>
                        <w:jc w:val="left"/>
                      </w:pPr>
                      <w:r>
                        <w:rPr>
                          <w:rFonts w:ascii="Cambria" w:eastAsia="Cambria" w:hAnsi="Cambria" w:cs="Cambria"/>
                          <w:sz w:val="24"/>
                        </w:rPr>
                        <w:t xml:space="preserve"> </w:t>
                      </w:r>
                    </w:p>
                  </w:txbxContent>
                </v:textbox>
              </v:rect>
              <v:rect id="Rectangle 12820" o:spid="_x0000_s1031" style="position:absolute;left:56049;top:3906;width:669;height:3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71scA&#10;AADeAAAADwAAAGRycy9kb3ducmV2LnhtbESPQW/CMAyF70j7D5En7QbpephKISDENsFxAyTgZjWm&#10;rWicqslot18/H5C42fLze++bLwfXqBt1ofZs4HWSgCIuvK25NHDYf44zUCEiW2w8k4FfCrBcPI3m&#10;mFvf8zfddrFUYsIhRwNVjG2udSgqchgmviWW28V3DqOsXalth72Yu0anSfKmHdYsCRW2tK6ouO5+&#10;nIFN1q5OW//Xl83HeXP8Ok7f99NozMvzsJqBijTEh/j+vbVSP81SARAcmUE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zO9bHAAAA3gAAAA8AAAAAAAAAAAAAAAAAmAIAAGRy&#10;cy9kb3ducmV2LnhtbFBLBQYAAAAABAAEAPUAAACMAwAAAAA=&#10;" filled="f" stroked="f">
                <v:textbox inset="0,0,0,0">
                  <w:txbxContent>
                    <w:p w:rsidR="00E76738" w:rsidRDefault="00225EDC">
                      <w:pPr>
                        <w:spacing w:after="160" w:line="259" w:lineRule="auto"/>
                        <w:ind w:left="0" w:firstLine="0"/>
                        <w:jc w:val="left"/>
                      </w:pPr>
                      <w:r>
                        <w:rPr>
                          <w:rFonts w:ascii="Cambria" w:eastAsia="Cambria" w:hAnsi="Cambria" w:cs="Cambria"/>
                          <w:b/>
                          <w:color w:val="4F81BD"/>
                          <w:sz w:val="36"/>
                        </w:rPr>
                        <w:t xml:space="preserve"> </w:t>
                      </w:r>
                    </w:p>
                  </w:txbxContent>
                </v:textbox>
              </v:rect>
              <v:shape id="Shape 13170" o:spid="_x0000_s1032" style="position:absolute;left:49463;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DOccA&#10;AADeAAAADwAAAGRycy9kb3ducmV2LnhtbESPQWvCQBCF74X+h2UK3uompliJrlIEQTyUNhbPQ3ZM&#10;otnZNLua9N93DoXeZpg3771vtRldq+7Uh8azgXSagCIuvW24MvB13D0vQIWIbLH1TAZ+KMBm/fiw&#10;wtz6gT/pXsRKiQmHHA3UMXa51qGsyWGY+o5YbmffO4yy9pW2PQ5i7lo9S5K5dtiwJNTY0bam8lrc&#10;nIFiq7NTMz+k40v5MVy+s/e9x5sxk6fxbQkq0hj/xX/feyv1s/RVAARHZ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IQznHAAAA3gAAAA8AAAAAAAAAAAAAAAAAmAIAAGRy&#10;cy9kb3ducmV2LnhtbFBLBQYAAAAABAAEAPUAAACMAwAAAAA=&#10;" path="m,l27432,r,45720l,45720,,e" fillcolor="gray" stroked="f" strokeweight="0">
                <v:stroke miterlimit="83231f" joinstyle="miter"/>
                <v:path arrowok="t" textboxrect="0,0,27432,45720"/>
              </v:shape>
              <v:shape id="Shape 13171" o:spid="_x0000_s1033" style="position:absolute;top:6278;width:49462;height:275;visibility:visible;mso-wrap-style:square;v-text-anchor:top" coordsize="494626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K9MYA&#10;AADeAAAADwAAAGRycy9kb3ducmV2LnhtbERPTWvCQBC9C/0PyxR6KWYTW1TSrCJiaUFEjR48Dtlp&#10;EszOxuxW03/fLRS8zeN9TjbvTSOu1LnasoIkikEQF1bXXCo4Ht6HUxDOI2tsLJOCH3Iwnz0MMky1&#10;vfGerrkvRQhhl6KCyvs2ldIVFRl0kW2JA/dlO4M+wK6UusNbCDeNHMXxWBqsOTRU2NKyouKcfxsF&#10;Znt5pvy0PuuPw3qHzp42q9WrUk+P/eINhKfe38X/7k8d5r8kkwT+3gk3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GK9MYAAADeAAAADwAAAAAAAAAAAAAAAACYAgAAZHJz&#10;L2Rvd25yZXYueG1sUEsFBgAAAAAEAAQA9QAAAIsDAAAAAA==&#10;" path="m,l4946269,r,27432l,27432,,e" fillcolor="gray" stroked="f" strokeweight="0">
                <v:stroke miterlimit="83231f" joinstyle="miter"/>
                <v:path arrowok="t" textboxrect="0,0,4946269,27432"/>
              </v:shape>
              <v:shape id="Shape 13172" o:spid="_x0000_s1034" style="position:absolute;left:49463;top:457;width:274;height:5821;visibility:visible;mso-wrap-style:square;v-text-anchor:top" coordsize="27432,58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Zw8UA&#10;AADeAAAADwAAAGRycy9kb3ducmV2LnhtbERPTWsCMRC9F/wPYQRvNVmlVbZGKQXFW1vbCr2Nm3F3&#10;dTNZkuhu/31TEHqbx/ucxaq3jbiSD7VjDdlYgSAunKm51PD5sb6fgwgR2WDjmDT8UIDVcnC3wNy4&#10;jt/puoulSCEcctRQxdjmUoaiIoth7FrixB2dtxgT9KU0HrsUbhs5UepRWqw5NVTY0ktFxXl3sRpO&#10;m7d+/322s2z90B3UlzqY6avXejTsn59AROrjv/jm3po0f5rNJvD3Trp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ZnDxQAAAN4AAAAPAAAAAAAAAAAAAAAAAJgCAABkcnMv&#10;ZG93bnJldi54bWxQSwUGAAAAAAQABAD1AAAAigMAAAAA&#10;" path="m,l27432,r,582168l,582168,,e" fillcolor="gray" stroked="f" strokeweight="0">
                <v:stroke miterlimit="83231f" joinstyle="miter"/>
                <v:path arrowok="t" textboxrect="0,0,27432,582168"/>
              </v:shape>
              <v:shape id="Shape 13173" o:spid="_x0000_s1035" style="position:absolute;left:49463;top:6278;width:274;height:275;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lLcMA&#10;AADeAAAADwAAAGRycy9kb3ducmV2LnhtbERPzWrCQBC+C77DMkJvuokGW1JXKYXQ4KlqH2DIjkkw&#10;O5vubmN8e1cQepuP73c2u9F0YiDnW8sK0kUCgriyuuVawc+pmL+B8AFZY2eZFNzIw247nWww1/bK&#10;BxqOoRYxhH2OCpoQ+lxKXzVk0C9sTxy5s3UGQ4SultrhNYabTi6TZC0NthwbGuzps6HqcvwzCn5L&#10;/e36r1tm3TItzsVQ7i9ZptTLbPx4BxFoDP/ip7vUcf4qfV3B4514g9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glLcMAAADeAAAADwAAAAAAAAAAAAAAAACYAgAAZHJzL2Rv&#10;d25yZXYueG1sUEsFBgAAAAAEAAQA9QAAAIgDAAAAAA==&#10;" path="m,l27432,r,27432l,27432,,e" fillcolor="gray" stroked="f" strokeweight="0">
                <v:stroke miterlimit="83231f" joinstyle="miter"/>
                <v:path arrowok="t" textboxrect="0,0,27432,27432"/>
              </v:shape>
              <v:shape id="Shape 13174" o:spid="_x0000_s1036" style="position:absolute;left:49737;top:6278;width:9986;height:275;visibility:visible;mso-wrap-style:square;v-text-anchor:top" coordsize="99852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EfcMA&#10;AADeAAAADwAAAGRycy9kb3ducmV2LnhtbERP32vCMBB+F/Y/hBvsTVOn1NkZZWwMfZO50eczubVl&#10;zaU0Waz/vREE3+7j+3mrzWBbEan3jWMF00kGglg703Cl4Of7c/wCwgdkg61jUnAmD5v1w2iFhXEn&#10;/qJ4CJVIIewLVFCH0BVSel2TRT9xHXHifl1vMSTYV9L0eErhtpXPWZZLiw2nhho7eq9J/x3+rYLZ&#10;ds/5x7I8ax3LuWvioszjUamnx+HtFUSgIdzFN/fOpPmz6WIO13fSD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gEfcMAAADeAAAADwAAAAAAAAAAAAAAAACYAgAAZHJzL2Rv&#10;d25yZXYueG1sUEsFBgAAAAAEAAQA9QAAAIgDAAAAAA==&#10;" path="m,l998525,r,27432l,27432,,e" fillcolor="gray" stroked="f" strokeweight="0">
                <v:stroke miterlimit="83231f" joinstyle="miter"/>
                <v:path arrowok="t" textboxrect="0,0,998525,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14" o:spid="_x0000_s1037" type="#_x0000_t75" style="position:absolute;left:50508;top:457;width:5525;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bo8jGAAAA3gAAAA8AAABkcnMvZG93bnJldi54bWxET01rAjEQvQv+hzCFXopmtVZlNUorVNpD&#10;D1XB67iZ7i5uJmETNfXXN0LB2zze58yX0TTiTK2vLSsY9DMQxIXVNZcKdtv33hSED8gaG8uk4Jc8&#10;LBfdzhxzbS/8TedNKEUKYZ+jgioEl0vpi4oM+r51xIn7sa3BkGBbSt3iJYWbRg6zbCwN1pwaKnS0&#10;qqg4bk5GAR72k5fV29N6X7sYT8/b4D6vX0o9PsTXGYhAMdzF/+4PneYPp4MR3N5JN8jF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FujyMYAAADeAAAADwAAAAAAAAAAAAAA&#10;AACfAgAAZHJzL2Rvd25yZXYueG1sUEsFBgAAAAAEAAQA9wAAAJIDAAAAAA==&#10;">
                <v:imagedata r:id="rId2" o:title=""/>
              </v:shape>
              <w10:wrap type="square" anchorx="page" anchory="page"/>
            </v:group>
          </w:pict>
        </mc:Fallback>
      </mc:AlternateContent>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91" w:rsidRPr="00C42A91" w:rsidRDefault="00C42A91" w:rsidP="00C42A91">
    <w:pPr>
      <w:pStyle w:val="Zhlav"/>
      <w:jc w:val="center"/>
      <w:rPr>
        <w:sz w:val="20"/>
      </w:rPr>
    </w:pPr>
    <w:r w:rsidRPr="00C42A91">
      <w:rPr>
        <w:noProof/>
        <w:sz w:val="20"/>
      </w:rPr>
      <w:drawing>
        <wp:anchor distT="0" distB="0" distL="114300" distR="114300" simplePos="0" relativeHeight="251659264" behindDoc="1" locked="0" layoutInCell="1" allowOverlap="1">
          <wp:simplePos x="0" y="0"/>
          <wp:positionH relativeFrom="margin">
            <wp:posOffset>4739005</wp:posOffset>
          </wp:positionH>
          <wp:positionV relativeFrom="paragraph">
            <wp:posOffset>-316230</wp:posOffset>
          </wp:positionV>
          <wp:extent cx="1019175" cy="1019175"/>
          <wp:effectExtent l="0" t="0" r="9525" b="9525"/>
          <wp:wrapTight wrapText="bothSides">
            <wp:wrapPolygon edited="0">
              <wp:start x="9286" y="404"/>
              <wp:lineTo x="6056" y="1615"/>
              <wp:lineTo x="404" y="5652"/>
              <wp:lineTo x="0" y="10093"/>
              <wp:lineTo x="0" y="15342"/>
              <wp:lineTo x="6864" y="20591"/>
              <wp:lineTo x="8479" y="21398"/>
              <wp:lineTo x="12516" y="21398"/>
              <wp:lineTo x="15342" y="20591"/>
              <wp:lineTo x="21398" y="16150"/>
              <wp:lineTo x="21398" y="10497"/>
              <wp:lineTo x="20994" y="6056"/>
              <wp:lineTo x="16150" y="1615"/>
              <wp:lineTo x="13727" y="404"/>
              <wp:lineTo x="9286" y="404"/>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_logo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sidRPr="00C42A91">
      <w:rPr>
        <w:sz w:val="40"/>
      </w:rPr>
      <w:t>Základní škola a Mateřská škola Lom, okres Most</w:t>
    </w:r>
  </w:p>
  <w:p w:rsidR="00E76738" w:rsidRDefault="00E76738">
    <w:pPr>
      <w:spacing w:after="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38" w:rsidRDefault="00E7673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ECD"/>
    <w:multiLevelType w:val="hybridMultilevel"/>
    <w:tmpl w:val="024A0D40"/>
    <w:lvl w:ilvl="0" w:tplc="D34EF79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8080BA">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AE6AEA">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7E9178">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ACD296">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628F22">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5CC8F4">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A81266">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7C9BB2">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DC6F2A"/>
    <w:multiLevelType w:val="hybridMultilevel"/>
    <w:tmpl w:val="F67C85C0"/>
    <w:lvl w:ilvl="0" w:tplc="A47CCC0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5A1BFE">
      <w:start w:val="1"/>
      <w:numFmt w:val="lowerLetter"/>
      <w:lvlText w:val="%2"/>
      <w:lvlJc w:val="left"/>
      <w:pPr>
        <w:ind w:left="1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B6642C">
      <w:start w:val="1"/>
      <w:numFmt w:val="lowerRoman"/>
      <w:lvlText w:val="%3"/>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348706">
      <w:start w:val="1"/>
      <w:numFmt w:val="decimal"/>
      <w:lvlText w:val="%4"/>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6EAB42">
      <w:start w:val="1"/>
      <w:numFmt w:val="lowerLetter"/>
      <w:lvlText w:val="%5"/>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9A4176">
      <w:start w:val="1"/>
      <w:numFmt w:val="lowerRoman"/>
      <w:lvlText w:val="%6"/>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E4FAE0">
      <w:start w:val="1"/>
      <w:numFmt w:val="decimal"/>
      <w:lvlText w:val="%7"/>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3AE116">
      <w:start w:val="1"/>
      <w:numFmt w:val="lowerLetter"/>
      <w:lvlText w:val="%8"/>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062BD0">
      <w:start w:val="1"/>
      <w:numFmt w:val="lowerRoman"/>
      <w:lvlText w:val="%9"/>
      <w:lvlJc w:val="left"/>
      <w:pPr>
        <w:ind w:left="6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AE5BA8"/>
    <w:multiLevelType w:val="hybridMultilevel"/>
    <w:tmpl w:val="261C7E18"/>
    <w:lvl w:ilvl="0" w:tplc="EE46783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6069CC">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D400F0">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7AB6AC">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28372">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9E9220">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DAF952">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B02972">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DE675A">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1676EE"/>
    <w:multiLevelType w:val="hybridMultilevel"/>
    <w:tmpl w:val="02001950"/>
    <w:lvl w:ilvl="0" w:tplc="4E86E41E">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6234C"/>
    <w:multiLevelType w:val="hybridMultilevel"/>
    <w:tmpl w:val="8E12CCB8"/>
    <w:lvl w:ilvl="0" w:tplc="58587E4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FED628">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52D7E6">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2EC96C">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829A6">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0CEFEC">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90B002">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96270C">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507C2A">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161158"/>
    <w:multiLevelType w:val="hybridMultilevel"/>
    <w:tmpl w:val="33D607D4"/>
    <w:lvl w:ilvl="0" w:tplc="D440403A">
      <w:start w:val="1"/>
      <w:numFmt w:val="decimal"/>
      <w:lvlText w:val="%1."/>
      <w:lvlJc w:val="left"/>
      <w:pPr>
        <w:ind w:left="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D4EF32">
      <w:start w:val="1"/>
      <w:numFmt w:val="lowerLetter"/>
      <w:lvlText w:val="%2"/>
      <w:lvlJc w:val="left"/>
      <w:pPr>
        <w:ind w:left="1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628E94">
      <w:start w:val="1"/>
      <w:numFmt w:val="lowerRoman"/>
      <w:lvlText w:val="%3"/>
      <w:lvlJc w:val="left"/>
      <w:pPr>
        <w:ind w:left="2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64ED7E">
      <w:start w:val="1"/>
      <w:numFmt w:val="decimal"/>
      <w:lvlText w:val="%4"/>
      <w:lvlJc w:val="left"/>
      <w:pPr>
        <w:ind w:left="2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B69CCE">
      <w:start w:val="1"/>
      <w:numFmt w:val="lowerLetter"/>
      <w:lvlText w:val="%5"/>
      <w:lvlJc w:val="left"/>
      <w:pPr>
        <w:ind w:left="3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0A09D0">
      <w:start w:val="1"/>
      <w:numFmt w:val="lowerRoman"/>
      <w:lvlText w:val="%6"/>
      <w:lvlJc w:val="left"/>
      <w:pPr>
        <w:ind w:left="4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423E40">
      <w:start w:val="1"/>
      <w:numFmt w:val="decimal"/>
      <w:lvlText w:val="%7"/>
      <w:lvlJc w:val="left"/>
      <w:pPr>
        <w:ind w:left="5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E441F6">
      <w:start w:val="1"/>
      <w:numFmt w:val="lowerLetter"/>
      <w:lvlText w:val="%8"/>
      <w:lvlJc w:val="left"/>
      <w:pPr>
        <w:ind w:left="5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6E9CF0">
      <w:start w:val="1"/>
      <w:numFmt w:val="lowerRoman"/>
      <w:lvlText w:val="%9"/>
      <w:lvlJc w:val="left"/>
      <w:pPr>
        <w:ind w:left="64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863986"/>
    <w:multiLevelType w:val="hybridMultilevel"/>
    <w:tmpl w:val="2242985C"/>
    <w:lvl w:ilvl="0" w:tplc="AB461E3A">
      <w:start w:val="1"/>
      <w:numFmt w:val="decimal"/>
      <w:lvlText w:val="%1."/>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FC7D7A">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64157C">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98E46C">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D295A2">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6E2068">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1495CA">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80562">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DE5674">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6D164F"/>
    <w:multiLevelType w:val="hybridMultilevel"/>
    <w:tmpl w:val="0444FD96"/>
    <w:lvl w:ilvl="0" w:tplc="2368A9BC">
      <w:start w:val="1"/>
      <w:numFmt w:val="decimal"/>
      <w:lvlText w:val="%1."/>
      <w:lvlJc w:val="left"/>
      <w:pPr>
        <w:ind w:left="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1A3CEA">
      <w:start w:val="1"/>
      <w:numFmt w:val="lowerLetter"/>
      <w:lvlText w:val="%2"/>
      <w:lvlJc w:val="left"/>
      <w:pPr>
        <w:ind w:left="1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1C7BE0">
      <w:start w:val="1"/>
      <w:numFmt w:val="lowerRoman"/>
      <w:lvlText w:val="%3"/>
      <w:lvlJc w:val="left"/>
      <w:pPr>
        <w:ind w:left="2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B270B2">
      <w:start w:val="1"/>
      <w:numFmt w:val="decimal"/>
      <w:lvlText w:val="%4"/>
      <w:lvlJc w:val="left"/>
      <w:pPr>
        <w:ind w:left="2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1C8CC4">
      <w:start w:val="1"/>
      <w:numFmt w:val="lowerLetter"/>
      <w:lvlText w:val="%5"/>
      <w:lvlJc w:val="left"/>
      <w:pPr>
        <w:ind w:left="36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643068">
      <w:start w:val="1"/>
      <w:numFmt w:val="lowerRoman"/>
      <w:lvlText w:val="%6"/>
      <w:lvlJc w:val="left"/>
      <w:pPr>
        <w:ind w:left="43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CAD68">
      <w:start w:val="1"/>
      <w:numFmt w:val="decimal"/>
      <w:lvlText w:val="%7"/>
      <w:lvlJc w:val="left"/>
      <w:pPr>
        <w:ind w:left="5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A62856">
      <w:start w:val="1"/>
      <w:numFmt w:val="lowerLetter"/>
      <w:lvlText w:val="%8"/>
      <w:lvlJc w:val="left"/>
      <w:pPr>
        <w:ind w:left="5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FE4164">
      <w:start w:val="1"/>
      <w:numFmt w:val="lowerRoman"/>
      <w:lvlText w:val="%9"/>
      <w:lvlJc w:val="left"/>
      <w:pPr>
        <w:ind w:left="6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267ECF"/>
    <w:multiLevelType w:val="hybridMultilevel"/>
    <w:tmpl w:val="1EE450EC"/>
    <w:lvl w:ilvl="0" w:tplc="06EE3B7E">
      <w:start w:val="1"/>
      <w:numFmt w:val="decimal"/>
      <w:lvlText w:val="%1."/>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966C80">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8CED80">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BA6AB8">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1487C2">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50D304">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CEBD80">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74879E">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322A80">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AE055E"/>
    <w:multiLevelType w:val="hybridMultilevel"/>
    <w:tmpl w:val="478ADF04"/>
    <w:lvl w:ilvl="0" w:tplc="55AC2874">
      <w:start w:val="1"/>
      <w:numFmt w:val="decimal"/>
      <w:lvlText w:val="%1."/>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026596">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5273CC">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A6D5EE">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4EF188">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8EA2A4">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0C193C">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C8C99E">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74D6DA">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4046D2"/>
    <w:multiLevelType w:val="hybridMultilevel"/>
    <w:tmpl w:val="6F0C9F96"/>
    <w:lvl w:ilvl="0" w:tplc="E016461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A88546">
      <w:start w:val="1"/>
      <w:numFmt w:val="bullet"/>
      <w:lvlText w:val="•"/>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AC4FE">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50E254">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EC24A8">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A61104">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80AE50">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4AD79E">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A0010A">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93256C1"/>
    <w:multiLevelType w:val="hybridMultilevel"/>
    <w:tmpl w:val="E7D0A506"/>
    <w:lvl w:ilvl="0" w:tplc="4FA62868">
      <w:start w:val="1"/>
      <w:numFmt w:val="decimal"/>
      <w:lvlText w:val="%1."/>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C2C068">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EC8902">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006676">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A2315C">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0A6530">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2E3AB4">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64DB14">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5E954A">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425ACF"/>
    <w:multiLevelType w:val="multilevel"/>
    <w:tmpl w:val="05448492"/>
    <w:lvl w:ilvl="0">
      <w:start w:val="1"/>
      <w:numFmt w:val="decimal"/>
      <w:pStyle w:val="Nadpis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start w:val="1"/>
      <w:numFmt w:val="decimal"/>
      <w:pStyle w:val="Nadpis2"/>
      <w:lvlText w:val="%1.%2"/>
      <w:lvlJc w:val="left"/>
      <w:pPr>
        <w:ind w:left="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4F81BD"/>
        <w:sz w:val="26"/>
        <w:szCs w:val="26"/>
        <w:u w:val="none" w:color="000000"/>
        <w:bdr w:val="none" w:sz="0" w:space="0" w:color="auto"/>
        <w:shd w:val="clear" w:color="auto" w:fill="auto"/>
        <w:vertAlign w:val="baseline"/>
      </w:rPr>
    </w:lvl>
  </w:abstractNum>
  <w:abstractNum w:abstractNumId="13" w15:restartNumberingAfterBreak="0">
    <w:nsid w:val="7CDC4B06"/>
    <w:multiLevelType w:val="hybridMultilevel"/>
    <w:tmpl w:val="F188A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687EDC"/>
    <w:multiLevelType w:val="hybridMultilevel"/>
    <w:tmpl w:val="139A66FE"/>
    <w:lvl w:ilvl="0" w:tplc="77849EAC">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8AA8CA">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98A458">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8A450A">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9CF936">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1CAF6C">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A02F66">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B2545E">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9254C8">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1"/>
  </w:num>
  <w:num w:numId="3">
    <w:abstractNumId w:val="9"/>
  </w:num>
  <w:num w:numId="4">
    <w:abstractNumId w:val="0"/>
  </w:num>
  <w:num w:numId="5">
    <w:abstractNumId w:val="7"/>
  </w:num>
  <w:num w:numId="6">
    <w:abstractNumId w:val="5"/>
  </w:num>
  <w:num w:numId="7">
    <w:abstractNumId w:val="4"/>
  </w:num>
  <w:num w:numId="8">
    <w:abstractNumId w:val="14"/>
  </w:num>
  <w:num w:numId="9">
    <w:abstractNumId w:val="10"/>
  </w:num>
  <w:num w:numId="10">
    <w:abstractNumId w:val="1"/>
  </w:num>
  <w:num w:numId="11">
    <w:abstractNumId w:val="2"/>
  </w:num>
  <w:num w:numId="12">
    <w:abstractNumId w:val="6"/>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38"/>
    <w:rsid w:val="001037D8"/>
    <w:rsid w:val="001A6E99"/>
    <w:rsid w:val="001C2B08"/>
    <w:rsid w:val="001F7D78"/>
    <w:rsid w:val="00225EDC"/>
    <w:rsid w:val="00246D94"/>
    <w:rsid w:val="002F4076"/>
    <w:rsid w:val="0032793A"/>
    <w:rsid w:val="00443282"/>
    <w:rsid w:val="004A7A30"/>
    <w:rsid w:val="004C7197"/>
    <w:rsid w:val="004F3701"/>
    <w:rsid w:val="005F5B01"/>
    <w:rsid w:val="0060719A"/>
    <w:rsid w:val="006C1BB8"/>
    <w:rsid w:val="006D69E3"/>
    <w:rsid w:val="006F4410"/>
    <w:rsid w:val="00775B7D"/>
    <w:rsid w:val="007C3ED4"/>
    <w:rsid w:val="009C2DC0"/>
    <w:rsid w:val="00B47990"/>
    <w:rsid w:val="00C42A91"/>
    <w:rsid w:val="00C54F64"/>
    <w:rsid w:val="00C905EC"/>
    <w:rsid w:val="00CF30E5"/>
    <w:rsid w:val="00DE56FF"/>
    <w:rsid w:val="00E76738"/>
    <w:rsid w:val="00E960F3"/>
    <w:rsid w:val="00F46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A0174-F95F-4FB7-8062-C780D665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9" w:line="270" w:lineRule="auto"/>
      <w:ind w:left="718" w:hanging="291"/>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numPr>
        <w:numId w:val="13"/>
      </w:numPr>
      <w:spacing w:after="87" w:line="269" w:lineRule="auto"/>
      <w:ind w:left="10" w:hanging="10"/>
      <w:outlineLvl w:val="0"/>
    </w:pPr>
    <w:rPr>
      <w:rFonts w:ascii="Cambria" w:eastAsia="Cambria" w:hAnsi="Cambria" w:cs="Cambria"/>
      <w:b/>
      <w:color w:val="365F91"/>
      <w:sz w:val="28"/>
    </w:rPr>
  </w:style>
  <w:style w:type="paragraph" w:styleId="Nadpis2">
    <w:name w:val="heading 2"/>
    <w:next w:val="Normln"/>
    <w:link w:val="Nadpis2Char"/>
    <w:uiPriority w:val="9"/>
    <w:unhideWhenUsed/>
    <w:qFormat/>
    <w:pPr>
      <w:keepNext/>
      <w:keepLines/>
      <w:numPr>
        <w:ilvl w:val="1"/>
        <w:numId w:val="13"/>
      </w:numPr>
      <w:spacing w:after="92"/>
      <w:ind w:left="10" w:hanging="10"/>
      <w:outlineLvl w:val="1"/>
    </w:pPr>
    <w:rPr>
      <w:rFonts w:ascii="Cambria" w:eastAsia="Cambria" w:hAnsi="Cambria" w:cs="Cambria"/>
      <w:b/>
      <w:color w:val="4F81BD"/>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mbria" w:eastAsia="Cambria" w:hAnsi="Cambria" w:cs="Cambria"/>
      <w:b/>
      <w:color w:val="4F81BD"/>
      <w:sz w:val="26"/>
    </w:rPr>
  </w:style>
  <w:style w:type="character" w:customStyle="1" w:styleId="Nadpis1Char">
    <w:name w:val="Nadpis 1 Char"/>
    <w:link w:val="Nadpis1"/>
    <w:rPr>
      <w:rFonts w:ascii="Cambria" w:eastAsia="Cambria" w:hAnsi="Cambria" w:cs="Cambria"/>
      <w:b/>
      <w:color w:val="365F9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C42A91"/>
    <w:pPr>
      <w:tabs>
        <w:tab w:val="center" w:pos="4536"/>
        <w:tab w:val="right" w:pos="9072"/>
      </w:tabs>
      <w:spacing w:after="0" w:line="240" w:lineRule="auto"/>
    </w:pPr>
  </w:style>
  <w:style w:type="character" w:customStyle="1" w:styleId="ZpatChar">
    <w:name w:val="Zápatí Char"/>
    <w:basedOn w:val="Standardnpsmoodstavce"/>
    <w:link w:val="Zpat"/>
    <w:uiPriority w:val="99"/>
    <w:rsid w:val="00C42A91"/>
    <w:rPr>
      <w:rFonts w:ascii="Calibri" w:eastAsia="Calibri" w:hAnsi="Calibri" w:cs="Calibri"/>
      <w:color w:val="000000"/>
      <w:sz w:val="20"/>
    </w:rPr>
  </w:style>
  <w:style w:type="paragraph" w:styleId="Zhlav">
    <w:name w:val="header"/>
    <w:basedOn w:val="Normln"/>
    <w:link w:val="ZhlavChar"/>
    <w:uiPriority w:val="99"/>
    <w:unhideWhenUsed/>
    <w:rsid w:val="00C42A91"/>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ZhlavChar">
    <w:name w:val="Záhlaví Char"/>
    <w:basedOn w:val="Standardnpsmoodstavce"/>
    <w:link w:val="Zhlav"/>
    <w:uiPriority w:val="99"/>
    <w:rsid w:val="00C42A91"/>
    <w:rPr>
      <w:rFonts w:cs="Times New Roman"/>
    </w:rPr>
  </w:style>
  <w:style w:type="paragraph" w:styleId="Bezmezer">
    <w:name w:val="No Spacing"/>
    <w:link w:val="BezmezerChar"/>
    <w:uiPriority w:val="1"/>
    <w:qFormat/>
    <w:rsid w:val="005F5B01"/>
    <w:pPr>
      <w:spacing w:after="0" w:line="240" w:lineRule="auto"/>
    </w:pPr>
    <w:rPr>
      <w:rFonts w:eastAsiaTheme="minorHAnsi"/>
      <w:lang w:eastAsia="en-US"/>
    </w:rPr>
  </w:style>
  <w:style w:type="character" w:customStyle="1" w:styleId="BezmezerChar">
    <w:name w:val="Bez mezer Char"/>
    <w:link w:val="Bezmezer"/>
    <w:uiPriority w:val="1"/>
    <w:locked/>
    <w:rsid w:val="005F5B01"/>
    <w:rPr>
      <w:rFonts w:eastAsiaTheme="minorHAnsi"/>
      <w:lang w:eastAsia="en-US"/>
    </w:rPr>
  </w:style>
  <w:style w:type="character" w:styleId="Zdraznnintenzivn">
    <w:name w:val="Intense Emphasis"/>
    <w:basedOn w:val="Standardnpsmoodstavce"/>
    <w:uiPriority w:val="21"/>
    <w:qFormat/>
    <w:rsid w:val="00C905EC"/>
    <w:rPr>
      <w:i/>
      <w:iCs/>
      <w:color w:val="5B9BD5" w:themeColor="accent1"/>
    </w:rPr>
  </w:style>
  <w:style w:type="paragraph" w:styleId="Textbubliny">
    <w:name w:val="Balloon Text"/>
    <w:basedOn w:val="Normln"/>
    <w:link w:val="TextbublinyChar"/>
    <w:uiPriority w:val="99"/>
    <w:semiHidden/>
    <w:unhideWhenUsed/>
    <w:rsid w:val="006C1B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1BB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4933</Words>
  <Characters>29111</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cp:lastModifiedBy>reditelka</cp:lastModifiedBy>
  <cp:revision>13</cp:revision>
  <cp:lastPrinted>2021-11-09T20:41:00Z</cp:lastPrinted>
  <dcterms:created xsi:type="dcterms:W3CDTF">2019-02-07T09:30:00Z</dcterms:created>
  <dcterms:modified xsi:type="dcterms:W3CDTF">2021-11-10T13:09:00Z</dcterms:modified>
</cp:coreProperties>
</file>