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32" w:rsidRDefault="009E190D" w:rsidP="009E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OBČANSK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Á VÝCHOVA </w:t>
      </w:r>
    </w:p>
    <w:p w:rsidR="009E190D" w:rsidRDefault="009E190D" w:rsidP="009E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90D" w:rsidRDefault="009E190D" w:rsidP="009E1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Pravidla chování </w:t>
      </w:r>
      <w:r>
        <w:rPr>
          <w:rFonts w:ascii="Times New Roman" w:hAnsi="Times New Roman" w:cs="Times New Roman"/>
          <w:sz w:val="24"/>
          <w:szCs w:val="24"/>
        </w:rPr>
        <w:t>– v učebnici si projděte stranu č. 96, pokud něčemu nebudete rozumět, poznamenejte si to a vysvětlíme si to společně na online hodině.</w:t>
      </w:r>
    </w:p>
    <w:p w:rsidR="009E190D" w:rsidRDefault="009E190D" w:rsidP="009E1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domácí úkol vypracujte písemně do školního sešitu poslední 2 otázky v dolní části stránky, které jsou označeny otazníkem v hnědé kostičce.</w:t>
      </w:r>
    </w:p>
    <w:p w:rsidR="009E190D" w:rsidRPr="009E190D" w:rsidRDefault="009E190D" w:rsidP="009E190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Na vypracování domácího úkolu máte týden, tj. do 1. 2. 2021, kdy budou zveřejněny nové domácí úkoly. Pokud mi pošlete domácí úkol později, nebudu už ho moci počítat jako vypracovaný v řádném termínu a nebude moci být klasifikován. </w:t>
      </w:r>
    </w:p>
    <w:sectPr w:rsidR="009E190D" w:rsidRPr="009E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0D"/>
    <w:rsid w:val="007E3E32"/>
    <w:rsid w:val="009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9860-E5BF-4E1C-9AE2-A2080F68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2021-01-23T18:48:00Z</dcterms:created>
  <dcterms:modified xsi:type="dcterms:W3CDTF">2021-01-23T18:53:00Z</dcterms:modified>
</cp:coreProperties>
</file>