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B2D45" w14:textId="094E8990" w:rsidR="005B227A" w:rsidRDefault="005B227A" w:rsidP="005B227A">
      <w:pPr>
        <w:tabs>
          <w:tab w:val="num" w:pos="720"/>
        </w:tabs>
        <w:ind w:left="720" w:hanging="360"/>
        <w:jc w:val="center"/>
      </w:pPr>
      <w:r>
        <w:t>1917</w:t>
      </w:r>
    </w:p>
    <w:p w14:paraId="563A94BF" w14:textId="77777777" w:rsidR="005B227A" w:rsidRPr="005B227A" w:rsidRDefault="005B227A" w:rsidP="005B227A">
      <w:pPr>
        <w:numPr>
          <w:ilvl w:val="0"/>
          <w:numId w:val="1"/>
        </w:numPr>
      </w:pPr>
      <w:r w:rsidRPr="005B227A">
        <w:t>Začátkem roku 1917 byla vojska ústředních mocností hluboko na nepřátelském území, neměla už však síly na rozhodný útok.</w:t>
      </w:r>
    </w:p>
    <w:p w14:paraId="20694339" w14:textId="77777777" w:rsidR="005B227A" w:rsidRPr="005B227A" w:rsidRDefault="005B227A" w:rsidP="005B227A">
      <w:pPr>
        <w:numPr>
          <w:ilvl w:val="0"/>
          <w:numId w:val="1"/>
        </w:numPr>
      </w:pPr>
      <w:r w:rsidRPr="005B227A">
        <w:t>Německo vyhlásilo neomezenou ponorkovou válku = zhoršené vztahy s USA</w:t>
      </w:r>
    </w:p>
    <w:p w14:paraId="0144A166" w14:textId="77777777" w:rsidR="005B227A" w:rsidRPr="005B227A" w:rsidRDefault="005B227A" w:rsidP="005B227A">
      <w:pPr>
        <w:numPr>
          <w:ilvl w:val="0"/>
          <w:numId w:val="1"/>
        </w:numPr>
      </w:pPr>
      <w:r w:rsidRPr="005B227A">
        <w:t>6. dubna 1917 vstupují USA do války</w:t>
      </w:r>
    </w:p>
    <w:p w14:paraId="40F088AB" w14:textId="77777777" w:rsidR="005B227A" w:rsidRPr="005B227A" w:rsidRDefault="005B227A" w:rsidP="005B227A">
      <w:pPr>
        <w:numPr>
          <w:ilvl w:val="0"/>
          <w:numId w:val="1"/>
        </w:numPr>
      </w:pPr>
      <w:r w:rsidRPr="005B227A">
        <w:t xml:space="preserve">V bojujících zemích se objevily příznaky vyčerpanosti. </w:t>
      </w:r>
    </w:p>
    <w:p w14:paraId="66B7CDF4" w14:textId="77777777" w:rsidR="005B227A" w:rsidRPr="005B227A" w:rsidRDefault="005B227A" w:rsidP="005B227A">
      <w:pPr>
        <w:numPr>
          <w:ilvl w:val="0"/>
          <w:numId w:val="1"/>
        </w:numPr>
      </w:pPr>
      <w:r w:rsidRPr="005B227A">
        <w:t>V Rusku se vytvořila revoluční situace a v Únorové revoluci padl nenáviděný carismus. </w:t>
      </w:r>
    </w:p>
    <w:p w14:paraId="4144F286" w14:textId="77777777" w:rsidR="005B227A" w:rsidRPr="005B227A" w:rsidRDefault="005B227A" w:rsidP="005B227A">
      <w:pPr>
        <w:numPr>
          <w:ilvl w:val="0"/>
          <w:numId w:val="1"/>
        </w:numPr>
      </w:pPr>
      <w:r w:rsidRPr="005B227A">
        <w:t xml:space="preserve">Dne 7. listopadu 1917 proběhla v Rusku Říjnová revoluce, kterou se v chaotické situaci dostali k moci bolševici. </w:t>
      </w:r>
    </w:p>
    <w:p w14:paraId="45229FC4" w14:textId="77777777" w:rsidR="005B227A" w:rsidRDefault="005B227A" w:rsidP="005B227A">
      <w:pPr>
        <w:numPr>
          <w:ilvl w:val="0"/>
          <w:numId w:val="1"/>
        </w:numPr>
      </w:pPr>
      <w:r w:rsidRPr="005B227A">
        <w:t xml:space="preserve">Nová vláda se jedním ze svých prvních dekretů – Dekretem o míru – </w:t>
      </w:r>
      <w:r>
        <w:t xml:space="preserve">vzdala </w:t>
      </w:r>
    </w:p>
    <w:p w14:paraId="0D18D85F" w14:textId="737F7715" w:rsidR="005B227A" w:rsidRPr="005B227A" w:rsidRDefault="005B227A" w:rsidP="005B227A">
      <w:pPr>
        <w:numPr>
          <w:ilvl w:val="0"/>
          <w:numId w:val="1"/>
        </w:numPr>
      </w:pPr>
      <w:proofErr w:type="spellStart"/>
      <w:r w:rsidRPr="005B227A">
        <w:t>Ustřední</w:t>
      </w:r>
      <w:proofErr w:type="spellEnd"/>
      <w:r w:rsidRPr="005B227A">
        <w:t xml:space="preserve"> mocnosti kapitulaci Ruska přijaly 3. března 1918 v Brestu </w:t>
      </w:r>
      <w:r>
        <w:t xml:space="preserve">= </w:t>
      </w:r>
      <w:r w:rsidRPr="005B227A">
        <w:t xml:space="preserve">brestlitevský mír. </w:t>
      </w:r>
    </w:p>
    <w:p w14:paraId="0D317840" w14:textId="77777777" w:rsidR="005B227A" w:rsidRPr="005B227A" w:rsidRDefault="005B227A" w:rsidP="005B227A">
      <w:pPr>
        <w:numPr>
          <w:ilvl w:val="0"/>
          <w:numId w:val="1"/>
        </w:numPr>
      </w:pPr>
      <w:r w:rsidRPr="005B227A">
        <w:t xml:space="preserve">Rusko se vzdalo Finska, pobaltských států, Polska a Ukrajiny, zavázalo se zaplatit náhradu za znárodněné podniky, v nichž byl německý kapitál, celkem šest miliard marek, odevzdat Německu 245 564 kilogramů zlata, vojenské základny na východ od řeky </w:t>
      </w:r>
      <w:proofErr w:type="spellStart"/>
      <w:r w:rsidRPr="005B227A">
        <w:t>Bereziny</w:t>
      </w:r>
      <w:proofErr w:type="spellEnd"/>
      <w:r w:rsidRPr="005B227A">
        <w:t xml:space="preserve">. </w:t>
      </w:r>
    </w:p>
    <w:p w14:paraId="3DDEEA85" w14:textId="77777777" w:rsidR="005B227A" w:rsidRPr="005B227A" w:rsidRDefault="005B227A" w:rsidP="005B227A">
      <w:pPr>
        <w:numPr>
          <w:ilvl w:val="0"/>
          <w:numId w:val="1"/>
        </w:numPr>
      </w:pPr>
      <w:r w:rsidRPr="005B227A">
        <w:t>Tím bylo i Rumunsko donuceno podepsat mír a východní fronta přestala existovat.</w:t>
      </w:r>
    </w:p>
    <w:p w14:paraId="0B8A8EFE" w14:textId="50DCCB7C" w:rsidR="005B227A" w:rsidRDefault="005B227A"/>
    <w:p w14:paraId="417721BF" w14:textId="00F7CD51" w:rsidR="005B227A" w:rsidRDefault="005B227A" w:rsidP="005B227A">
      <w:pPr>
        <w:jc w:val="center"/>
      </w:pPr>
      <w:r>
        <w:t>1918</w:t>
      </w:r>
    </w:p>
    <w:p w14:paraId="6215CB3F" w14:textId="77777777" w:rsidR="005B227A" w:rsidRPr="005B227A" w:rsidRDefault="005B227A" w:rsidP="005B227A">
      <w:pPr>
        <w:numPr>
          <w:ilvl w:val="0"/>
          <w:numId w:val="3"/>
        </w:numPr>
      </w:pPr>
      <w:r w:rsidRPr="005B227A">
        <w:t xml:space="preserve">Jarní německá ofenzíva na západní frontě však přes přesun sil z Ruska neměla úspěch, protože 8. srpna 1918 Dohoda prolomila německou obranu mezi Albertem a </w:t>
      </w:r>
      <w:proofErr w:type="spellStart"/>
      <w:r w:rsidRPr="005B227A">
        <w:t>Montdidierem</w:t>
      </w:r>
      <w:proofErr w:type="spellEnd"/>
      <w:r w:rsidRPr="005B227A">
        <w:t xml:space="preserve">. </w:t>
      </w:r>
    </w:p>
    <w:p w14:paraId="792311F7" w14:textId="77777777" w:rsidR="005B227A" w:rsidRPr="005B227A" w:rsidRDefault="005B227A" w:rsidP="005B227A">
      <w:pPr>
        <w:numPr>
          <w:ilvl w:val="0"/>
          <w:numId w:val="3"/>
        </w:numPr>
      </w:pPr>
      <w:r w:rsidRPr="005B227A">
        <w:t xml:space="preserve">Potom se už od bitvy u Arden (26. září) francouzsko-britská vojska valila na Sedan a Němci pochopili, že válku prohráli. </w:t>
      </w:r>
    </w:p>
    <w:p w14:paraId="51752804" w14:textId="77777777" w:rsidR="005B227A" w:rsidRPr="005B227A" w:rsidRDefault="005B227A" w:rsidP="005B227A">
      <w:pPr>
        <w:numPr>
          <w:ilvl w:val="0"/>
          <w:numId w:val="3"/>
        </w:numPr>
      </w:pPr>
      <w:r w:rsidRPr="005B227A">
        <w:t>15. září požádalo o mír Rakousko-Uhersko (spojenci ho odmítli),30. září Bulharsko, o měsíc později Turecko.</w:t>
      </w:r>
    </w:p>
    <w:p w14:paraId="1F0115E0" w14:textId="3D5ABE27" w:rsidR="005B227A" w:rsidRPr="005B227A" w:rsidRDefault="005B227A" w:rsidP="005B227A">
      <w:pPr>
        <w:numPr>
          <w:ilvl w:val="0"/>
          <w:numId w:val="3"/>
        </w:numPr>
      </w:pPr>
      <w:r>
        <w:t>9</w:t>
      </w:r>
      <w:r w:rsidRPr="005B227A">
        <w:t>. listopadu abdikoval Německý císař Vilém II., a sociální demokraté vyhlásili v Berlíně republiku.</w:t>
      </w:r>
    </w:p>
    <w:p w14:paraId="07B100AE" w14:textId="77777777" w:rsidR="005B227A" w:rsidRPr="005B227A" w:rsidRDefault="005B227A" w:rsidP="005B227A">
      <w:pPr>
        <w:numPr>
          <w:ilvl w:val="0"/>
          <w:numId w:val="3"/>
        </w:numPr>
      </w:pPr>
      <w:r w:rsidRPr="005B227A">
        <w:t>Osamocené Německo 11. listopadu 1918 podepsalo v </w:t>
      </w:r>
      <w:proofErr w:type="spellStart"/>
      <w:r w:rsidRPr="005B227A">
        <w:t>Compiègne</w:t>
      </w:r>
      <w:proofErr w:type="spellEnd"/>
      <w:r w:rsidRPr="005B227A">
        <w:t> příměří, čímž první světová válka skončila.</w:t>
      </w:r>
    </w:p>
    <w:p w14:paraId="3D8C5A64" w14:textId="77777777" w:rsidR="005B227A" w:rsidRDefault="005B227A" w:rsidP="005B227A"/>
    <w:sectPr w:rsidR="005B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7471"/>
    <w:multiLevelType w:val="hybridMultilevel"/>
    <w:tmpl w:val="D2F217DE"/>
    <w:lvl w:ilvl="0" w:tplc="EE9A2E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3AC6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0AD3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AC9B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FEE3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FEB0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86AA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ACC0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8829A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10D0CCF"/>
    <w:multiLevelType w:val="hybridMultilevel"/>
    <w:tmpl w:val="2D50A152"/>
    <w:lvl w:ilvl="0" w:tplc="2F6A46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D2BC4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38A0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241D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F69F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3E3F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281E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E830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04AC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B243209"/>
    <w:multiLevelType w:val="hybridMultilevel"/>
    <w:tmpl w:val="6A6C3146"/>
    <w:lvl w:ilvl="0" w:tplc="AFDC28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FC89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9CC4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BAEE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42EE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082C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8AB3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405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0A8D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EA55F50"/>
    <w:multiLevelType w:val="hybridMultilevel"/>
    <w:tmpl w:val="A6A6D1CC"/>
    <w:lvl w:ilvl="0" w:tplc="2E607E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4EE0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8ED6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C2C8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3CFD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20DC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7ADB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606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A0AF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7A"/>
    <w:rsid w:val="00091546"/>
    <w:rsid w:val="005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F340"/>
  <w15:chartTrackingRefBased/>
  <w15:docId w15:val="{33C7D1BB-2535-4A61-83B3-5E3CE988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7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3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8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1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2020-10-18T20:42:00Z</dcterms:created>
  <dcterms:modified xsi:type="dcterms:W3CDTF">2020-10-18T20:51:00Z</dcterms:modified>
</cp:coreProperties>
</file>